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66" w:rsidRPr="00703962" w:rsidRDefault="00703962" w:rsidP="00433275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bookmarkStart w:id="0" w:name="_GoBack"/>
      <w:bookmarkEnd w:id="0"/>
      <w:r w:rsidRPr="00703962">
        <w:rPr>
          <w:rFonts w:cs="B Titr" w:hint="cs"/>
          <w:b/>
          <w:bCs/>
          <w:sz w:val="28"/>
          <w:szCs w:val="28"/>
          <w:rtl/>
          <w:lang w:bidi="fa-IR"/>
        </w:rPr>
        <w:t xml:space="preserve">قرارداد اجاره فضای مازاد غیر فنی </w:t>
      </w:r>
      <w:r w:rsidR="00E34C1D">
        <w:rPr>
          <w:rFonts w:cs="B Titr" w:hint="cs"/>
          <w:b/>
          <w:bCs/>
          <w:sz w:val="28"/>
          <w:szCs w:val="28"/>
          <w:rtl/>
          <w:lang w:bidi="fa-IR"/>
        </w:rPr>
        <w:t>(سرایداری)</w:t>
      </w:r>
    </w:p>
    <w:p w:rsidR="002F3666" w:rsidRPr="001A5EBE" w:rsidRDefault="001A5EBE" w:rsidP="00703962">
      <w:pPr>
        <w:jc w:val="right"/>
        <w:rPr>
          <w:rFonts w:cs="B Titr"/>
          <w:sz w:val="24"/>
          <w:szCs w:val="24"/>
          <w:rtl/>
          <w:lang w:bidi="fa-IR"/>
        </w:rPr>
      </w:pPr>
      <w:r w:rsidRPr="001A5EBE">
        <w:rPr>
          <w:rFonts w:cs="B Titr" w:hint="cs"/>
          <w:sz w:val="24"/>
          <w:szCs w:val="24"/>
          <w:rtl/>
          <w:lang w:bidi="fa-IR"/>
        </w:rPr>
        <w:t xml:space="preserve">ماده1-طرفین </w:t>
      </w:r>
      <w:r w:rsidR="00703962">
        <w:rPr>
          <w:rFonts w:cs="B Titr" w:hint="cs"/>
          <w:sz w:val="24"/>
          <w:szCs w:val="24"/>
          <w:rtl/>
          <w:lang w:bidi="fa-IR"/>
        </w:rPr>
        <w:t xml:space="preserve">قرارداد </w:t>
      </w:r>
      <w:r w:rsidRPr="001A5EBE">
        <w:rPr>
          <w:rFonts w:cs="B Titr" w:hint="cs"/>
          <w:sz w:val="24"/>
          <w:szCs w:val="24"/>
          <w:rtl/>
          <w:lang w:bidi="fa-IR"/>
        </w:rPr>
        <w:t>:</w:t>
      </w:r>
    </w:p>
    <w:p w:rsidR="002F3666" w:rsidRPr="00894BDD" w:rsidRDefault="002F3666" w:rsidP="007039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94BDD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703962">
        <w:rPr>
          <w:rFonts w:cs="B Nazanin" w:hint="cs"/>
          <w:sz w:val="24"/>
          <w:szCs w:val="24"/>
          <w:rtl/>
          <w:lang w:bidi="fa-IR"/>
        </w:rPr>
        <w:t xml:space="preserve"> قرارداد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A5462">
        <w:rPr>
          <w:rFonts w:cs="B Nazanin" w:hint="cs"/>
          <w:sz w:val="24"/>
          <w:szCs w:val="24"/>
          <w:rtl/>
          <w:lang w:bidi="fa-IR"/>
        </w:rPr>
        <w:t xml:space="preserve">به استناد </w:t>
      </w:r>
      <w:r w:rsidR="00703962">
        <w:rPr>
          <w:rFonts w:cs="B Nazanin" w:hint="cs"/>
          <w:sz w:val="24"/>
          <w:szCs w:val="24"/>
          <w:rtl/>
          <w:lang w:bidi="fa-IR"/>
        </w:rPr>
        <w:t>نامه</w:t>
      </w:r>
      <w:r w:rsidR="00BA5462">
        <w:rPr>
          <w:rFonts w:cs="B Nazanin" w:hint="cs"/>
          <w:sz w:val="24"/>
          <w:szCs w:val="24"/>
          <w:rtl/>
          <w:lang w:bidi="fa-IR"/>
        </w:rPr>
        <w:t xml:space="preserve"> شماره ...................... مورخ ................. معاونت محترم بهداشتی دانشگاه و مجوز به شماره ..................... مورخ ............................ معاونت محترم توسعه مدیریت و منابع دانشگاه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فی مابین مرکز بهداشت ..................... </w:t>
      </w:r>
      <w:r w:rsidR="00BA5462">
        <w:rPr>
          <w:rFonts w:cs="B Nazanin" w:hint="cs"/>
          <w:sz w:val="24"/>
          <w:szCs w:val="24"/>
          <w:rtl/>
          <w:lang w:bidi="fa-IR"/>
        </w:rPr>
        <w:t xml:space="preserve">با کد اقتصادی .......................... شناسه ملی ......................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به نمایندگی آقای/خانم............................ </w:t>
      </w:r>
      <w:r w:rsidR="00BA5462">
        <w:rPr>
          <w:rFonts w:cs="B Nazanin" w:hint="cs"/>
          <w:sz w:val="24"/>
          <w:szCs w:val="24"/>
          <w:rtl/>
          <w:lang w:bidi="fa-IR"/>
        </w:rPr>
        <w:t xml:space="preserve">به عنوان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رئیس مرکز بهداشت </w:t>
      </w:r>
      <w:r w:rsidR="00BA5462">
        <w:rPr>
          <w:rFonts w:cs="B Nazanin" w:hint="cs"/>
          <w:sz w:val="24"/>
          <w:szCs w:val="24"/>
          <w:rtl/>
          <w:lang w:bidi="fa-IR"/>
        </w:rPr>
        <w:t xml:space="preserve">با کد ملی ........................ به آدرس .................................................. شماره تماس ........................... کد پستی ......................... که منبعد در این </w:t>
      </w:r>
      <w:r w:rsidR="00703962">
        <w:rPr>
          <w:rFonts w:cs="B Nazanin" w:hint="cs"/>
          <w:sz w:val="24"/>
          <w:szCs w:val="24"/>
          <w:rtl/>
          <w:lang w:bidi="fa-IR"/>
        </w:rPr>
        <w:t>قرارداد</w:t>
      </w:r>
      <w:r w:rsidR="00703962" w:rsidRPr="00894BD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A5462" w:rsidRPr="00BA5462">
        <w:rPr>
          <w:rFonts w:cs="B Nazanin" w:hint="cs"/>
          <w:sz w:val="24"/>
          <w:szCs w:val="24"/>
          <w:u w:val="single"/>
          <w:rtl/>
          <w:lang w:bidi="fa-IR"/>
        </w:rPr>
        <w:t>مرکز</w:t>
      </w:r>
      <w:r w:rsidR="00BA5462">
        <w:rPr>
          <w:rFonts w:cs="B Nazanin" w:hint="cs"/>
          <w:sz w:val="24"/>
          <w:szCs w:val="24"/>
          <w:rtl/>
          <w:lang w:bidi="fa-IR"/>
        </w:rPr>
        <w:t xml:space="preserve"> نامیده می شود </w:t>
      </w:r>
      <w:r w:rsidR="007A5809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و آقای /خانم ...................... به شماره ملی ....................... فرزند................... پرسنل شاغل در ......................... نوع استخدام ................  </w:t>
      </w:r>
      <w:r w:rsidR="007A5809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BA5462">
        <w:rPr>
          <w:rFonts w:cs="B Nazanin" w:hint="cs"/>
          <w:sz w:val="24"/>
          <w:szCs w:val="24"/>
          <w:rtl/>
          <w:lang w:bidi="fa-IR"/>
        </w:rPr>
        <w:t xml:space="preserve">به آدرس ....................................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شماره تماس ......................... </w:t>
      </w:r>
      <w:r w:rsidR="00AF776C">
        <w:rPr>
          <w:rFonts w:cs="B Nazanin" w:hint="cs"/>
          <w:sz w:val="24"/>
          <w:szCs w:val="24"/>
          <w:rtl/>
          <w:lang w:bidi="fa-IR"/>
        </w:rPr>
        <w:t xml:space="preserve">که منبعد در این </w:t>
      </w:r>
      <w:r w:rsidR="00703962">
        <w:rPr>
          <w:rFonts w:cs="B Nazanin" w:hint="cs"/>
          <w:sz w:val="24"/>
          <w:szCs w:val="24"/>
          <w:rtl/>
          <w:lang w:bidi="fa-IR"/>
        </w:rPr>
        <w:t>قرارداد</w:t>
      </w:r>
      <w:r w:rsidR="00AF776C">
        <w:rPr>
          <w:rFonts w:cs="B Nazanin" w:hint="cs"/>
          <w:sz w:val="24"/>
          <w:szCs w:val="24"/>
          <w:rtl/>
          <w:lang w:bidi="fa-IR"/>
        </w:rPr>
        <w:t xml:space="preserve"> </w:t>
      </w:r>
      <w:r w:rsidR="00AF776C" w:rsidRPr="00AF776C">
        <w:rPr>
          <w:rFonts w:cs="B Nazanin" w:hint="cs"/>
          <w:sz w:val="24"/>
          <w:szCs w:val="24"/>
          <w:u w:val="single"/>
          <w:rtl/>
          <w:lang w:bidi="fa-IR"/>
        </w:rPr>
        <w:t>سرایدار</w:t>
      </w:r>
      <w:r w:rsidR="00AF776C">
        <w:rPr>
          <w:rFonts w:cs="B Nazanin" w:hint="cs"/>
          <w:sz w:val="24"/>
          <w:szCs w:val="24"/>
          <w:rtl/>
          <w:lang w:bidi="fa-IR"/>
        </w:rPr>
        <w:t xml:space="preserve"> نامیده می شود </w:t>
      </w:r>
      <w:r w:rsidRPr="00894BDD">
        <w:rPr>
          <w:rFonts w:cs="B Nazanin" w:hint="cs"/>
          <w:sz w:val="24"/>
          <w:szCs w:val="24"/>
          <w:rtl/>
          <w:lang w:bidi="fa-IR"/>
        </w:rPr>
        <w:t>منعقد  می گردد.</w:t>
      </w:r>
    </w:p>
    <w:p w:rsidR="00AA6EDF" w:rsidRPr="00894BDD" w:rsidRDefault="001A5EBE" w:rsidP="00703962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ماده 2-</w:t>
      </w:r>
      <w:r w:rsidR="002F3666" w:rsidRPr="00894BDD">
        <w:rPr>
          <w:rFonts w:cs="B Titr" w:hint="cs"/>
          <w:b/>
          <w:bCs/>
          <w:sz w:val="24"/>
          <w:szCs w:val="24"/>
          <w:rtl/>
          <w:lang w:bidi="fa-IR"/>
        </w:rPr>
        <w:t xml:space="preserve">موضوع </w:t>
      </w:r>
      <w:r w:rsidR="00703962">
        <w:rPr>
          <w:rFonts w:cs="B Titr" w:hint="cs"/>
          <w:b/>
          <w:bCs/>
          <w:sz w:val="24"/>
          <w:szCs w:val="24"/>
          <w:rtl/>
          <w:lang w:bidi="fa-IR"/>
        </w:rPr>
        <w:t>قرارداد</w:t>
      </w:r>
      <w:r w:rsidR="002F3666" w:rsidRPr="00894BDD">
        <w:rPr>
          <w:rFonts w:cs="B Titr" w:hint="cs"/>
          <w:sz w:val="24"/>
          <w:szCs w:val="24"/>
          <w:rtl/>
          <w:lang w:bidi="fa-IR"/>
        </w:rPr>
        <w:t xml:space="preserve"> : </w:t>
      </w:r>
    </w:p>
    <w:p w:rsidR="002F3666" w:rsidRPr="00894BDD" w:rsidRDefault="00703962" w:rsidP="00AA6ED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اجاره</w:t>
      </w:r>
      <w:r w:rsidR="002F3666" w:rsidRPr="00894BDD">
        <w:rPr>
          <w:rFonts w:cs="B Nazanin" w:hint="cs"/>
          <w:sz w:val="24"/>
          <w:szCs w:val="24"/>
          <w:rtl/>
          <w:lang w:bidi="fa-IR"/>
        </w:rPr>
        <w:t xml:space="preserve"> واحد مسکونی سرایداری مرکز ...................... به متراژ</w:t>
      </w:r>
      <w:r w:rsidR="007A5809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3666" w:rsidRPr="00894BDD">
        <w:rPr>
          <w:rFonts w:cs="B Nazanin" w:hint="cs"/>
          <w:sz w:val="24"/>
          <w:szCs w:val="24"/>
          <w:rtl/>
          <w:lang w:bidi="fa-IR"/>
        </w:rPr>
        <w:t xml:space="preserve">................... دارای مشخصات ملکی ............................................................................................................................................................................................ آدرس: .......................................................................................................... </w:t>
      </w:r>
    </w:p>
    <w:p w:rsidR="00AA6EDF" w:rsidRPr="00894BDD" w:rsidRDefault="001A5EBE" w:rsidP="00703962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ماده 3-</w:t>
      </w:r>
      <w:r w:rsidR="002F3666" w:rsidRPr="00894BDD">
        <w:rPr>
          <w:rFonts w:cs="B Titr" w:hint="cs"/>
          <w:b/>
          <w:bCs/>
          <w:sz w:val="24"/>
          <w:szCs w:val="24"/>
          <w:rtl/>
          <w:lang w:bidi="fa-IR"/>
        </w:rPr>
        <w:t xml:space="preserve">مدت </w:t>
      </w:r>
      <w:r w:rsidR="00703962">
        <w:rPr>
          <w:rFonts w:cs="B Titr" w:hint="cs"/>
          <w:b/>
          <w:bCs/>
          <w:sz w:val="24"/>
          <w:szCs w:val="24"/>
          <w:rtl/>
          <w:lang w:bidi="fa-IR"/>
        </w:rPr>
        <w:t>اجاره قرارداد</w:t>
      </w:r>
      <w:r w:rsidR="002F3666" w:rsidRPr="00894BDD">
        <w:rPr>
          <w:rFonts w:cs="B Titr" w:hint="cs"/>
          <w:sz w:val="24"/>
          <w:szCs w:val="24"/>
          <w:rtl/>
          <w:lang w:bidi="fa-IR"/>
        </w:rPr>
        <w:t xml:space="preserve"> : </w:t>
      </w:r>
    </w:p>
    <w:p w:rsidR="002F3666" w:rsidRPr="00894BDD" w:rsidRDefault="002F3666" w:rsidP="007039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94BDD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703962">
        <w:rPr>
          <w:rFonts w:cs="B Nazanin" w:hint="cs"/>
          <w:sz w:val="24"/>
          <w:szCs w:val="24"/>
          <w:rtl/>
          <w:lang w:bidi="fa-IR"/>
        </w:rPr>
        <w:t>قرارداد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بمدت یکسال </w:t>
      </w:r>
      <w:r w:rsidR="00AA6EDF" w:rsidRPr="00894BDD">
        <w:rPr>
          <w:rFonts w:cs="B Nazanin" w:hint="cs"/>
          <w:sz w:val="24"/>
          <w:szCs w:val="24"/>
          <w:rtl/>
          <w:lang w:bidi="fa-IR"/>
        </w:rPr>
        <w:t xml:space="preserve">شمسی </w:t>
      </w:r>
      <w:r w:rsidRPr="00894BDD">
        <w:rPr>
          <w:rFonts w:cs="B Nazanin" w:hint="cs"/>
          <w:sz w:val="24"/>
          <w:szCs w:val="24"/>
          <w:rtl/>
          <w:lang w:bidi="fa-IR"/>
        </w:rPr>
        <w:t>از تاریخ ......................... لغایت ...................... تنظیم و منعقد گردید.</w:t>
      </w:r>
    </w:p>
    <w:p w:rsidR="002F3666" w:rsidRPr="00894BDD" w:rsidRDefault="002F3666" w:rsidP="007039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94BDD">
        <w:rPr>
          <w:rFonts w:cs="B Titr" w:hint="cs"/>
          <w:sz w:val="24"/>
          <w:szCs w:val="24"/>
          <w:rtl/>
          <w:lang w:bidi="fa-IR"/>
        </w:rPr>
        <w:t xml:space="preserve">تبصره 1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: تمدید این </w:t>
      </w:r>
      <w:r w:rsidR="00703962">
        <w:rPr>
          <w:rFonts w:cs="B Nazanin" w:hint="cs"/>
          <w:sz w:val="24"/>
          <w:szCs w:val="24"/>
          <w:rtl/>
          <w:lang w:bidi="fa-IR"/>
        </w:rPr>
        <w:t>قرارداد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به مدت </w:t>
      </w:r>
      <w:r w:rsidR="00444D3D">
        <w:rPr>
          <w:rFonts w:cs="B Nazanin" w:hint="cs"/>
          <w:sz w:val="24"/>
          <w:szCs w:val="24"/>
          <w:rtl/>
          <w:lang w:bidi="fa-IR"/>
        </w:rPr>
        <w:t>یک</w:t>
      </w:r>
      <w:r w:rsidRPr="00894BDD">
        <w:rPr>
          <w:rFonts w:cs="B Nazanin" w:hint="cs"/>
          <w:sz w:val="24"/>
          <w:szCs w:val="24"/>
          <w:rtl/>
          <w:lang w:bidi="fa-IR"/>
        </w:rPr>
        <w:t>سال با موافقت ر</w:t>
      </w:r>
      <w:r w:rsidR="00703962">
        <w:rPr>
          <w:rFonts w:cs="B Nazanin" w:hint="cs"/>
          <w:sz w:val="24"/>
          <w:szCs w:val="24"/>
          <w:rtl/>
          <w:lang w:bidi="fa-IR"/>
        </w:rPr>
        <w:t>ئ</w:t>
      </w:r>
      <w:r w:rsidRPr="00894BDD">
        <w:rPr>
          <w:rFonts w:cs="B Nazanin" w:hint="cs"/>
          <w:sz w:val="24"/>
          <w:szCs w:val="24"/>
          <w:rtl/>
          <w:lang w:bidi="fa-IR"/>
        </w:rPr>
        <w:t>یس مرکز بهداشت .......................... امکان پذیر می باشد</w:t>
      </w:r>
      <w:r w:rsidR="00E76636">
        <w:rPr>
          <w:rFonts w:cs="B Nazanin" w:hint="cs"/>
          <w:sz w:val="24"/>
          <w:szCs w:val="24"/>
          <w:rtl/>
          <w:lang w:bidi="fa-IR"/>
        </w:rPr>
        <w:t>.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7A5809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894BDD">
        <w:rPr>
          <w:rFonts w:cs="B Nazanin" w:hint="cs"/>
          <w:sz w:val="24"/>
          <w:szCs w:val="24"/>
          <w:rtl/>
          <w:lang w:bidi="fa-IR"/>
        </w:rPr>
        <w:t>صورت سالیانه تمدید می گردد.</w:t>
      </w:r>
    </w:p>
    <w:p w:rsidR="002F3666" w:rsidRDefault="002F3666" w:rsidP="007039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94BDD">
        <w:rPr>
          <w:rFonts w:cs="B Titr" w:hint="cs"/>
          <w:sz w:val="24"/>
          <w:szCs w:val="24"/>
          <w:rtl/>
          <w:lang w:bidi="fa-IR"/>
        </w:rPr>
        <w:t xml:space="preserve">تبصره 2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: رئیس مرکز بهداشت اختیار دارد نسبت به فسخ </w:t>
      </w:r>
      <w:r w:rsidR="00703962">
        <w:rPr>
          <w:rFonts w:cs="B Nazanin" w:hint="cs"/>
          <w:sz w:val="24"/>
          <w:szCs w:val="24"/>
          <w:rtl/>
          <w:lang w:bidi="fa-IR"/>
        </w:rPr>
        <w:t>قرارداد</w:t>
      </w:r>
      <w:r w:rsidR="00703962" w:rsidRPr="00894BD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به صورت یک طرفه در هر زمان با اعلام قبلی حداکثر </w:t>
      </w:r>
      <w:r w:rsidR="00776D69">
        <w:rPr>
          <w:rFonts w:cs="B Nazanin" w:hint="cs"/>
          <w:sz w:val="24"/>
          <w:szCs w:val="24"/>
          <w:rtl/>
          <w:lang w:bidi="fa-IR"/>
        </w:rPr>
        <w:t>یک ماهه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اقدام نموده و طرف دوم </w:t>
      </w:r>
      <w:r w:rsidR="00703962">
        <w:rPr>
          <w:rFonts w:cs="B Nazanin" w:hint="cs"/>
          <w:sz w:val="24"/>
          <w:szCs w:val="24"/>
          <w:rtl/>
          <w:lang w:bidi="fa-IR"/>
        </w:rPr>
        <w:t>قرارداد</w:t>
      </w:r>
      <w:r w:rsidR="00703962" w:rsidRPr="00894BD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711F8" w:rsidRPr="00894BDD">
        <w:rPr>
          <w:rFonts w:cs="B Nazanin" w:hint="cs"/>
          <w:sz w:val="24"/>
          <w:szCs w:val="24"/>
          <w:rtl/>
          <w:lang w:bidi="fa-IR"/>
        </w:rPr>
        <w:t>حق هرگونه اعتراضی را از خود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سلب می نماید. در صورت درخواست سرایدارجهت تخلیه واحد سرایداری و واگذاری مسئولیت های این</w:t>
      </w:r>
      <w:r w:rsidR="00020B6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03962">
        <w:rPr>
          <w:rFonts w:cs="B Nazanin" w:hint="cs"/>
          <w:sz w:val="24"/>
          <w:szCs w:val="24"/>
          <w:rtl/>
          <w:lang w:bidi="fa-IR"/>
        </w:rPr>
        <w:t>قرارداد</w:t>
      </w:r>
      <w:r w:rsidR="00703962" w:rsidRPr="00894BD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94BDD">
        <w:rPr>
          <w:rFonts w:cs="B Nazanin" w:hint="cs"/>
          <w:sz w:val="24"/>
          <w:szCs w:val="24"/>
          <w:rtl/>
          <w:lang w:bidi="fa-IR"/>
        </w:rPr>
        <w:t>و مراتب کتبا</w:t>
      </w:r>
      <w:r w:rsidR="00703962">
        <w:rPr>
          <w:rFonts w:cs="B Nazanin" w:hint="cs"/>
          <w:sz w:val="24"/>
          <w:szCs w:val="24"/>
          <w:rtl/>
          <w:lang w:bidi="fa-IR"/>
        </w:rPr>
        <w:t>ً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از سوی سرایدار حداقل </w:t>
      </w:r>
      <w:r w:rsidR="00AB6760">
        <w:rPr>
          <w:rFonts w:cs="B Nazanin" w:hint="cs"/>
          <w:sz w:val="24"/>
          <w:szCs w:val="24"/>
          <w:rtl/>
          <w:lang w:bidi="fa-IR"/>
        </w:rPr>
        <w:t>سه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ماه قبل از اقدام به تخلیه به رئیس مرکز بهداشت ارائه گردیده و تا بعد از موافقت ایشان امکان پذیر خواهد </w:t>
      </w:r>
      <w:r w:rsidR="00703962">
        <w:rPr>
          <w:rFonts w:cs="B Nazanin" w:hint="cs"/>
          <w:sz w:val="24"/>
          <w:szCs w:val="24"/>
          <w:rtl/>
          <w:lang w:bidi="fa-IR"/>
        </w:rPr>
        <w:t>بود.</w:t>
      </w:r>
    </w:p>
    <w:p w:rsidR="006F369C" w:rsidRDefault="001A5EBE" w:rsidP="00894BDD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ماده 4-</w:t>
      </w:r>
      <w:r w:rsidR="006F369C" w:rsidRPr="00894BDD">
        <w:rPr>
          <w:rFonts w:cs="B Titr" w:hint="cs"/>
          <w:sz w:val="24"/>
          <w:szCs w:val="24"/>
          <w:rtl/>
          <w:lang w:bidi="fa-IR"/>
        </w:rPr>
        <w:t>تعهدات مالی</w:t>
      </w:r>
      <w:r w:rsidR="00457B22">
        <w:rPr>
          <w:rFonts w:cs="B Titr" w:hint="cs"/>
          <w:sz w:val="24"/>
          <w:szCs w:val="24"/>
          <w:rtl/>
          <w:lang w:bidi="fa-IR"/>
        </w:rPr>
        <w:t xml:space="preserve"> :</w:t>
      </w:r>
    </w:p>
    <w:p w:rsidR="00457B22" w:rsidRDefault="00457B22" w:rsidP="0008533D">
      <w:pPr>
        <w:pStyle w:val="ListParagraph"/>
        <w:numPr>
          <w:ilvl w:val="0"/>
          <w:numId w:val="17"/>
        </w:numPr>
        <w:tabs>
          <w:tab w:val="left" w:pos="288"/>
        </w:tabs>
        <w:bidi/>
        <w:ind w:left="146" w:hanging="142"/>
        <w:jc w:val="both"/>
        <w:rPr>
          <w:rFonts w:cs="B Nazanin"/>
          <w:sz w:val="24"/>
          <w:szCs w:val="24"/>
          <w:lang w:bidi="fa-IR"/>
        </w:rPr>
      </w:pPr>
      <w:r w:rsidRPr="00457B22">
        <w:rPr>
          <w:rFonts w:cs="B Nazanin" w:hint="cs"/>
          <w:sz w:val="24"/>
          <w:szCs w:val="24"/>
          <w:rtl/>
          <w:lang w:bidi="fa-IR"/>
        </w:rPr>
        <w:t>مبلغ کل اجاره سالیانه با أخذ نظر فنی دانشگاه در باب قیمت پایه در نامه</w:t>
      </w:r>
      <w:r>
        <w:rPr>
          <w:rFonts w:cs="B Nazanin" w:hint="cs"/>
          <w:sz w:val="24"/>
          <w:szCs w:val="24"/>
          <w:rtl/>
          <w:lang w:bidi="fa-IR"/>
        </w:rPr>
        <w:t xml:space="preserve"> شماره ........... مورخ .................. به مبلغ ............... ریال در </w:t>
      </w:r>
      <w:r w:rsidR="001A7E45">
        <w:rPr>
          <w:rFonts w:cs="B Nazanin" w:hint="cs"/>
          <w:sz w:val="24"/>
          <w:szCs w:val="24"/>
          <w:rtl/>
          <w:lang w:bidi="fa-IR"/>
        </w:rPr>
        <w:t>سال تعیین می گردد که مستأجر متع</w:t>
      </w:r>
      <w:r>
        <w:rPr>
          <w:rFonts w:cs="B Nazanin" w:hint="cs"/>
          <w:sz w:val="24"/>
          <w:szCs w:val="24"/>
          <w:rtl/>
          <w:lang w:bidi="fa-IR"/>
        </w:rPr>
        <w:t xml:space="preserve">هد است در ابتدای هر ماه مبلغ ........................ ریال را به حساب غیر قبل برداشت شماره </w:t>
      </w:r>
      <w:r>
        <w:rPr>
          <w:rFonts w:cs="B Nazanin" w:hint="cs"/>
          <w:sz w:val="24"/>
          <w:szCs w:val="24"/>
          <w:rtl/>
          <w:lang w:bidi="fa-IR"/>
        </w:rPr>
        <w:lastRenderedPageBreak/>
        <w:t>.................. نزد بانک ......................... شعبه .................. به نام تمرکز وجوه درآمد اختصاصی ........................واریز و اصل فیش را تحویل مؤجر نماید و در صورتی که مستأجر کارمند رسمی</w:t>
      </w:r>
      <w:r w:rsidR="007A5809">
        <w:rPr>
          <w:rFonts w:cs="B Nazanin" w:hint="cs"/>
          <w:sz w:val="24"/>
          <w:szCs w:val="24"/>
          <w:rtl/>
          <w:lang w:bidi="fa-IR"/>
        </w:rPr>
        <w:t xml:space="preserve"> ، پیمانی یا قراردادی مؤجر باشد</w:t>
      </w:r>
      <w:r>
        <w:rPr>
          <w:rFonts w:cs="B Nazanin" w:hint="cs"/>
          <w:sz w:val="24"/>
          <w:szCs w:val="24"/>
          <w:rtl/>
          <w:lang w:bidi="fa-IR"/>
        </w:rPr>
        <w:t xml:space="preserve"> ، ماهیانه مبلغ حق الاستفاده توسط اداره امور مالی ...................... از حقوق نامبرده کسر و به حساب غیر قابل برداشت شماره ..................... نزد بانک ...................... شعبه .................. به نام تمرکز وجوه درآمد اختصاصی ......................... واریز خواهد شد.</w:t>
      </w:r>
    </w:p>
    <w:p w:rsidR="00457B22" w:rsidRPr="001A7E45" w:rsidRDefault="00457B22" w:rsidP="00457B22">
      <w:pPr>
        <w:bidi/>
        <w:jc w:val="both"/>
        <w:rPr>
          <w:rFonts w:cs="B Titr"/>
          <w:rtl/>
          <w:lang w:bidi="fa-IR"/>
        </w:rPr>
      </w:pPr>
      <w:r w:rsidRPr="001A7E45">
        <w:rPr>
          <w:rFonts w:cs="B Titr" w:hint="cs"/>
          <w:rtl/>
          <w:lang w:bidi="fa-IR"/>
        </w:rPr>
        <w:t xml:space="preserve">تبصره </w:t>
      </w:r>
      <w:r w:rsidR="001A7E45">
        <w:rPr>
          <w:rFonts w:cs="B Titr" w:hint="cs"/>
          <w:rtl/>
          <w:lang w:bidi="fa-IR"/>
        </w:rPr>
        <w:t xml:space="preserve">3 </w:t>
      </w:r>
      <w:r w:rsidRPr="001A7E45">
        <w:rPr>
          <w:rFonts w:cs="B Titr" w:hint="cs"/>
          <w:rtl/>
          <w:lang w:bidi="fa-IR"/>
        </w:rPr>
        <w:t>: مبلغ ..................... درصد از هزینه مصرفی آب ، برق ، تلفن و گاز بعهده مستأجر می باشد.</w:t>
      </w:r>
    </w:p>
    <w:p w:rsidR="00457B22" w:rsidRDefault="00457B22" w:rsidP="00DF4657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صورتی که مستأجر قصد تخلیه واحد مسکونی را داشته باشد می بایستی مراتب را </w:t>
      </w:r>
      <w:r w:rsidR="00DF4657">
        <w:rPr>
          <w:rFonts w:cs="B Nazanin" w:hint="cs"/>
          <w:sz w:val="24"/>
          <w:szCs w:val="24"/>
          <w:rtl/>
          <w:lang w:bidi="fa-IR"/>
        </w:rPr>
        <w:t>سه</w:t>
      </w:r>
      <w:r>
        <w:rPr>
          <w:rFonts w:cs="B Nazanin" w:hint="cs"/>
          <w:sz w:val="24"/>
          <w:szCs w:val="24"/>
          <w:rtl/>
          <w:lang w:bidi="fa-IR"/>
        </w:rPr>
        <w:t xml:space="preserve"> ماه زودتر اعلام نماید.</w:t>
      </w:r>
    </w:p>
    <w:p w:rsidR="001E06C4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بروز سرقت بعد از ساعت اداری به عهده مستأجر می باشد.</w:t>
      </w:r>
    </w:p>
    <w:p w:rsidR="001E06C4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مستأجر به هیچ وجه و عنوان حق واگذاری مورد اجاره به غیر را ندارد.</w:t>
      </w:r>
    </w:p>
    <w:p w:rsidR="001E06C4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مستأجر حق هیچگونه دخل و تصرف در مورد اجاره نداشته و طبق صورتمجلس مورد اجاره را همانگونه در بدو قرارداد اجاره تحویل گرفته و به محض انقضای مدت یا لدی الفسخ تخلیه و تحویل مؤجر می نماید.</w:t>
      </w:r>
    </w:p>
    <w:p w:rsidR="001E06C4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رعایت کامل شعائر اسلامی و شئونات اماکن عمومی و دولتی بعهده مستأجر بوده </w:t>
      </w:r>
      <w:r w:rsidR="001A7E45">
        <w:rPr>
          <w:rFonts w:cs="B Nazanin" w:hint="cs"/>
          <w:sz w:val="24"/>
          <w:szCs w:val="24"/>
          <w:rtl/>
          <w:lang w:bidi="fa-IR"/>
        </w:rPr>
        <w:t>و در صورت احراز تخلف از این تعه</w:t>
      </w:r>
      <w:r>
        <w:rPr>
          <w:rFonts w:cs="B Nazanin" w:hint="cs"/>
          <w:sz w:val="24"/>
          <w:szCs w:val="24"/>
          <w:rtl/>
          <w:lang w:bidi="fa-IR"/>
        </w:rPr>
        <w:t>د ، حق فسخ و تخلیه برای مؤجر ایجاد خواهد شد.</w:t>
      </w:r>
    </w:p>
    <w:p w:rsidR="001E06C4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عدم پرداخت مال الاجاره در موعد مقرر موجب حق فسخ برای مؤجر است .</w:t>
      </w:r>
    </w:p>
    <w:p w:rsidR="00457B22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مستأجر متعهد می شود پس از تاریخ انقضای مدت اجاره ، مورد اجاره را تخلیه نماید و صحیح و سالم و بدون نقص تحویل مؤجر دهد.</w:t>
      </w:r>
      <w:r w:rsidR="00457B22" w:rsidRPr="00457B22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E06C4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اجاره نامه علا</w:t>
      </w:r>
      <w:r w:rsidR="001A7E45">
        <w:rPr>
          <w:rFonts w:cs="B Nazanin" w:hint="cs"/>
          <w:sz w:val="24"/>
          <w:szCs w:val="24"/>
          <w:rtl/>
          <w:lang w:bidi="fa-IR"/>
        </w:rPr>
        <w:t>وه بر تابعیت کامل از قوانین و مق</w:t>
      </w:r>
      <w:r>
        <w:rPr>
          <w:rFonts w:cs="B Nazanin" w:hint="cs"/>
          <w:sz w:val="24"/>
          <w:szCs w:val="24"/>
          <w:rtl/>
          <w:lang w:bidi="fa-IR"/>
        </w:rPr>
        <w:t>ررات جاری کشور مشمول قانون مؤجر و ستأجر سال 13</w:t>
      </w:r>
      <w:r w:rsidR="00777230">
        <w:rPr>
          <w:rFonts w:cs="B Nazanin" w:hint="cs"/>
          <w:sz w:val="24"/>
          <w:szCs w:val="24"/>
          <w:rtl/>
          <w:lang w:bidi="fa-IR"/>
        </w:rPr>
        <w:t>76 نیز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77230">
        <w:rPr>
          <w:rFonts w:cs="B Nazanin" w:hint="cs"/>
          <w:sz w:val="24"/>
          <w:szCs w:val="24"/>
          <w:rtl/>
          <w:lang w:bidi="fa-IR"/>
        </w:rPr>
        <w:t>می باشد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1A7E45" w:rsidRPr="006F5522" w:rsidRDefault="001E06C4" w:rsidP="0008533D">
      <w:pPr>
        <w:pStyle w:val="ListParagraph"/>
        <w:numPr>
          <w:ilvl w:val="0"/>
          <w:numId w:val="17"/>
        </w:numPr>
        <w:bidi/>
        <w:ind w:left="429" w:hanging="283"/>
        <w:jc w:val="both"/>
        <w:rPr>
          <w:rFonts w:cs="B Nazanin"/>
          <w:sz w:val="24"/>
          <w:szCs w:val="24"/>
          <w:lang w:bidi="fa-IR"/>
        </w:rPr>
      </w:pPr>
      <w:r w:rsidRPr="00894BDD">
        <w:rPr>
          <w:rFonts w:cs="B Nazanin" w:hint="cs"/>
          <w:sz w:val="24"/>
          <w:szCs w:val="24"/>
          <w:rtl/>
          <w:lang w:bidi="fa-IR"/>
        </w:rPr>
        <w:t>در صورت مشترک بودن انشعابات فوق الذکر سرانه سهم سرایدار براساس نظر رئیس مرکز بهداشت تعیین و به ایشان ابلاغ</w:t>
      </w:r>
      <w:r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می گردد.</w:t>
      </w:r>
    </w:p>
    <w:p w:rsidR="006F369C" w:rsidRPr="00894BDD" w:rsidRDefault="001A5EBE" w:rsidP="002F3666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ماده 5-</w:t>
      </w:r>
      <w:r w:rsidR="006F369C" w:rsidRPr="00894BDD">
        <w:rPr>
          <w:rFonts w:cs="B Titr" w:hint="cs"/>
          <w:sz w:val="24"/>
          <w:szCs w:val="24"/>
          <w:rtl/>
          <w:lang w:bidi="fa-IR"/>
        </w:rPr>
        <w:t>تعهدات مرکزبهداشت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6F369C" w:rsidRPr="00894BDD">
        <w:rPr>
          <w:rFonts w:cs="B Titr" w:hint="cs"/>
          <w:sz w:val="24"/>
          <w:szCs w:val="24"/>
          <w:rtl/>
          <w:lang w:bidi="fa-IR"/>
        </w:rPr>
        <w:t>...........</w:t>
      </w:r>
      <w:r w:rsidR="001E06C4">
        <w:rPr>
          <w:rFonts w:cs="B Titr" w:hint="cs"/>
          <w:sz w:val="24"/>
          <w:szCs w:val="24"/>
          <w:rtl/>
          <w:lang w:bidi="fa-IR"/>
        </w:rPr>
        <w:t xml:space="preserve"> :</w:t>
      </w:r>
    </w:p>
    <w:p w:rsidR="006F369C" w:rsidRPr="00894BDD" w:rsidRDefault="006F369C" w:rsidP="006F369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F369C">
        <w:rPr>
          <w:rFonts w:cs="B Nazanin" w:hint="cs"/>
          <w:sz w:val="28"/>
          <w:szCs w:val="28"/>
          <w:rtl/>
          <w:lang w:bidi="fa-IR"/>
        </w:rPr>
        <w:t>1</w:t>
      </w:r>
      <w:r w:rsidRPr="00894BDD">
        <w:rPr>
          <w:rFonts w:cs="B Nazanin" w:hint="cs"/>
          <w:sz w:val="24"/>
          <w:szCs w:val="24"/>
          <w:rtl/>
          <w:lang w:bidi="fa-IR"/>
        </w:rPr>
        <w:t>.مرکز .......... متعهد است محل مورد نظر را با تنظیم صورتجلسه به سرایدار واگذار نماید.</w:t>
      </w:r>
    </w:p>
    <w:p w:rsidR="006F369C" w:rsidRDefault="006F369C" w:rsidP="00CF369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94BDD">
        <w:rPr>
          <w:rFonts w:cs="B Nazanin" w:hint="cs"/>
          <w:sz w:val="24"/>
          <w:szCs w:val="24"/>
          <w:rtl/>
          <w:lang w:bidi="fa-IR"/>
        </w:rPr>
        <w:t xml:space="preserve">2. مرکز ............. می بایست قبل از انعقاد </w:t>
      </w:r>
      <w:r w:rsidR="00CF3697">
        <w:rPr>
          <w:rFonts w:cs="B Nazanin" w:hint="cs"/>
          <w:sz w:val="24"/>
          <w:szCs w:val="24"/>
          <w:rtl/>
          <w:lang w:bidi="fa-IR"/>
        </w:rPr>
        <w:t>قرارداد</w:t>
      </w:r>
      <w:r w:rsidRPr="00894BDD">
        <w:rPr>
          <w:rFonts w:cs="B Nazanin" w:hint="cs"/>
          <w:sz w:val="24"/>
          <w:szCs w:val="24"/>
          <w:rtl/>
          <w:lang w:bidi="fa-IR"/>
        </w:rPr>
        <w:t xml:space="preserve"> از مدیریت محترم حراست دانشگاه مجوز اخذ نماید.</w:t>
      </w:r>
    </w:p>
    <w:p w:rsidR="00BD0507" w:rsidRPr="00894BDD" w:rsidRDefault="00BD0507" w:rsidP="00CF369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3. مرکز ................. موظف به انعقاد </w:t>
      </w:r>
      <w:r w:rsidR="00CF3697"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cs="B Nazanin" w:hint="cs"/>
          <w:sz w:val="24"/>
          <w:szCs w:val="24"/>
          <w:rtl/>
          <w:lang w:bidi="fa-IR"/>
        </w:rPr>
        <w:t xml:space="preserve"> با پرسنل رسمی یا پیمانی یا قراردادی تبصره ای ب</w:t>
      </w:r>
      <w:r w:rsidR="00CF3697">
        <w:rPr>
          <w:rFonts w:cs="B Nazanin" w:hint="cs"/>
          <w:sz w:val="24"/>
          <w:szCs w:val="24"/>
          <w:rtl/>
          <w:lang w:bidi="fa-IR"/>
        </w:rPr>
        <w:t xml:space="preserve">ه </w:t>
      </w:r>
      <w:r>
        <w:rPr>
          <w:rFonts w:cs="B Nazanin" w:hint="cs"/>
          <w:sz w:val="24"/>
          <w:szCs w:val="24"/>
          <w:rtl/>
          <w:lang w:bidi="fa-IR"/>
        </w:rPr>
        <w:t>عنوان سرایدار طرف قرارداد می باشد.</w:t>
      </w:r>
    </w:p>
    <w:p w:rsidR="002F3666" w:rsidRPr="00894BDD" w:rsidRDefault="001A5EBE" w:rsidP="006F369C">
      <w:pPr>
        <w:bidi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ماده 6-</w:t>
      </w:r>
      <w:r w:rsidR="002F3666" w:rsidRPr="00894BDD">
        <w:rPr>
          <w:rFonts w:cs="B Titr" w:hint="cs"/>
          <w:sz w:val="24"/>
          <w:szCs w:val="24"/>
          <w:rtl/>
          <w:lang w:bidi="fa-IR"/>
        </w:rPr>
        <w:t xml:space="preserve">شرح وظایف و تعهدات سرایدار </w:t>
      </w:r>
      <w:r w:rsidR="001A7E45">
        <w:rPr>
          <w:rFonts w:cs="B Titr" w:hint="cs"/>
          <w:sz w:val="24"/>
          <w:szCs w:val="24"/>
          <w:rtl/>
          <w:lang w:bidi="fa-IR"/>
        </w:rPr>
        <w:t>:</w:t>
      </w:r>
    </w:p>
    <w:p w:rsidR="002F3666" w:rsidRPr="00894BDD" w:rsidRDefault="002F3666" w:rsidP="002F366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94BDD">
        <w:rPr>
          <w:rFonts w:cs="B Titr" w:hint="cs"/>
          <w:sz w:val="24"/>
          <w:szCs w:val="24"/>
          <w:rtl/>
          <w:lang w:bidi="fa-IR"/>
        </w:rPr>
        <w:t>وظایف سرایدار</w:t>
      </w:r>
      <w:r w:rsidRPr="00894BDD">
        <w:rPr>
          <w:rFonts w:cs="B Titr"/>
          <w:sz w:val="24"/>
          <w:szCs w:val="24"/>
          <w:lang w:bidi="fa-IR"/>
        </w:rPr>
        <w:t>:</w:t>
      </w:r>
    </w:p>
    <w:p w:rsidR="00343B10" w:rsidRPr="005461FD" w:rsidRDefault="00343B10" w:rsidP="00343B1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Pr="005461FD">
        <w:rPr>
          <w:rFonts w:cs="B Nazanin" w:hint="cs"/>
          <w:sz w:val="24"/>
          <w:szCs w:val="24"/>
          <w:rtl/>
          <w:lang w:bidi="fa-IR"/>
        </w:rPr>
        <w:t xml:space="preserve">.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 xml:space="preserve">نگهبانی و حفاظت از تمام مستحدثات ، متعلقات و تجهیزات اداری و پزشکی مرکز. </w:t>
      </w:r>
    </w:p>
    <w:p w:rsidR="002F3666" w:rsidRPr="005461FD" w:rsidRDefault="00343B10" w:rsidP="00343B1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 xml:space="preserve">2.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>نظافت راهروها و پله ها ، لابی، پارکینگ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>ها، آسانسور، پشت بام ، محوطه بیرونی (حیاط مرکز) و کلیه مشاعات عمومی ساختمان در صورت اشتغال ب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>عنوان نیروی خدماتی همان مرکز.</w:t>
      </w:r>
    </w:p>
    <w:p w:rsidR="002F3666" w:rsidRPr="005461FD" w:rsidRDefault="00343B10" w:rsidP="002F366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 xml:space="preserve">3.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>برف روبی حیاط ،راه عبوری پارکینگ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 xml:space="preserve">ها و محوطه بیرونی ساختمان در فصول سرد سال . </w:t>
      </w:r>
    </w:p>
    <w:p w:rsidR="002F3666" w:rsidRPr="005461FD" w:rsidRDefault="00343B10" w:rsidP="002F366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 xml:space="preserve">4. </w:t>
      </w:r>
      <w:r w:rsidR="008C1D27" w:rsidRPr="005461FD">
        <w:rPr>
          <w:rFonts w:cs="B Nazanin" w:hint="cs"/>
          <w:sz w:val="24"/>
          <w:szCs w:val="24"/>
          <w:rtl/>
          <w:lang w:bidi="fa-IR"/>
        </w:rPr>
        <w:t>آبیاری باغچه ها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 xml:space="preserve"> و مراقبت از فضای سبز ساختمان . </w:t>
      </w:r>
    </w:p>
    <w:p w:rsidR="002F3666" w:rsidRPr="005461FD" w:rsidRDefault="00343B10" w:rsidP="002F366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 xml:space="preserve">5.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>مراقبت از آسانسور ،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>تاسیسات گرمایشی و برقی و تجهیزات ساختمان .</w:t>
      </w:r>
    </w:p>
    <w:p w:rsidR="002F3666" w:rsidRPr="005461FD" w:rsidRDefault="00343B10" w:rsidP="002F366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 xml:space="preserve">6. </w:t>
      </w:r>
      <w:r w:rsidR="002F3666" w:rsidRPr="005461FD">
        <w:rPr>
          <w:rFonts w:cs="B Nazanin" w:hint="cs"/>
          <w:sz w:val="24"/>
          <w:szCs w:val="24"/>
          <w:rtl/>
          <w:lang w:bidi="fa-IR"/>
        </w:rPr>
        <w:t>اجرای دستورات سرپرست مرکز در چهارچوب وظایف تعیین شده.</w:t>
      </w:r>
    </w:p>
    <w:p w:rsidR="00343B10" w:rsidRPr="005461FD" w:rsidRDefault="004F2863" w:rsidP="001A7E4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7. سرایدار می بایست در ابتدای </w:t>
      </w:r>
      <w:r w:rsidR="001A7E45">
        <w:rPr>
          <w:rFonts w:cs="B Nazanin" w:hint="cs"/>
          <w:sz w:val="24"/>
          <w:szCs w:val="24"/>
          <w:rtl/>
        </w:rPr>
        <w:t>قرارداد</w:t>
      </w:r>
      <w:r w:rsidR="001A7E45" w:rsidRPr="005461F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43B10" w:rsidRPr="005461FD">
        <w:rPr>
          <w:rFonts w:cs="B Nazanin" w:hint="cs"/>
          <w:sz w:val="24"/>
          <w:szCs w:val="24"/>
          <w:rtl/>
          <w:lang w:bidi="fa-IR"/>
        </w:rPr>
        <w:t xml:space="preserve">بابت تخلیه محل واگذار شده، </w:t>
      </w:r>
      <w:r w:rsidR="00F73883">
        <w:rPr>
          <w:rFonts w:cs="B Nazanin" w:hint="cs"/>
          <w:sz w:val="24"/>
          <w:szCs w:val="24"/>
          <w:rtl/>
          <w:lang w:bidi="fa-IR"/>
        </w:rPr>
        <w:t>معادل</w:t>
      </w:r>
      <w:r w:rsidR="00343B10" w:rsidRPr="005461F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260B">
        <w:rPr>
          <w:rFonts w:cs="B Nazanin" w:hint="cs"/>
          <w:sz w:val="24"/>
          <w:szCs w:val="24"/>
          <w:rtl/>
          <w:lang w:bidi="fa-IR"/>
        </w:rPr>
        <w:t>ارزش اموال تحویلی</w:t>
      </w:r>
      <w:r w:rsidR="00343B10" w:rsidRPr="005461FD">
        <w:rPr>
          <w:rFonts w:cs="B Nazanin" w:hint="cs"/>
          <w:sz w:val="24"/>
          <w:szCs w:val="24"/>
          <w:rtl/>
          <w:lang w:bidi="fa-IR"/>
        </w:rPr>
        <w:t xml:space="preserve"> یک فقره چک تخلیه به مبلغ ...................... ریال تحویل مرکز بهداشت ............. نماید.</w:t>
      </w:r>
    </w:p>
    <w:p w:rsidR="002F3666" w:rsidRPr="005461FD" w:rsidRDefault="002F3666" w:rsidP="00F651C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461FD">
        <w:rPr>
          <w:rFonts w:cs="B Nazanin" w:hint="cs"/>
          <w:b/>
          <w:bCs/>
          <w:sz w:val="24"/>
          <w:szCs w:val="24"/>
          <w:rtl/>
          <w:lang w:bidi="fa-IR"/>
        </w:rPr>
        <w:t>تبصره جذب :</w:t>
      </w:r>
      <w:r w:rsidRPr="005461FD">
        <w:rPr>
          <w:rFonts w:cs="B Nazanin" w:hint="cs"/>
          <w:sz w:val="24"/>
          <w:szCs w:val="24"/>
          <w:rtl/>
          <w:lang w:bidi="fa-IR"/>
        </w:rPr>
        <w:t xml:space="preserve"> در صورت عدم اشتغال ب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5461FD">
        <w:rPr>
          <w:rFonts w:cs="B Nazanin" w:hint="cs"/>
          <w:sz w:val="24"/>
          <w:szCs w:val="24"/>
          <w:rtl/>
          <w:lang w:bidi="fa-IR"/>
        </w:rPr>
        <w:t>عنوان نیروی خدماتی همان مرکز</w:t>
      </w:r>
      <w:r w:rsidR="00F651CE" w:rsidRPr="005461FD">
        <w:rPr>
          <w:rFonts w:cs="B Nazanin" w:hint="cs"/>
          <w:sz w:val="24"/>
          <w:szCs w:val="24"/>
          <w:rtl/>
          <w:lang w:bidi="fa-IR"/>
        </w:rPr>
        <w:t>،</w:t>
      </w:r>
      <w:r w:rsidRPr="005461FD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51CE" w:rsidRPr="005461FD">
        <w:rPr>
          <w:rFonts w:cs="B Nazanin" w:hint="cs"/>
          <w:sz w:val="24"/>
          <w:szCs w:val="24"/>
          <w:rtl/>
          <w:lang w:bidi="fa-IR"/>
        </w:rPr>
        <w:t>علاوه بر نگهبانی و حفاظت از تمام م</w:t>
      </w:r>
      <w:r w:rsidR="008F46B0" w:rsidRPr="005461FD">
        <w:rPr>
          <w:rFonts w:cs="B Nazanin" w:hint="cs"/>
          <w:sz w:val="24"/>
          <w:szCs w:val="24"/>
          <w:rtl/>
          <w:lang w:bidi="fa-IR"/>
        </w:rPr>
        <w:t>ستحدثات ، متعلقات و تجهیزات اداری و پزشکی مرکز مسئولیت نظافت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8F46B0" w:rsidRPr="005461FD">
        <w:rPr>
          <w:rFonts w:cs="B Nazanin" w:hint="cs"/>
          <w:sz w:val="24"/>
          <w:szCs w:val="24"/>
          <w:rtl/>
          <w:lang w:bidi="fa-IR"/>
        </w:rPr>
        <w:t>،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8F46B0" w:rsidRPr="005461FD">
        <w:rPr>
          <w:rFonts w:cs="B Nazanin" w:hint="cs"/>
          <w:sz w:val="24"/>
          <w:szCs w:val="24"/>
          <w:rtl/>
          <w:lang w:bidi="fa-IR"/>
        </w:rPr>
        <w:t>حفظ و نگهداری فضای سبز محوطه مرکز با ایشان خواهد بود</w:t>
      </w:r>
      <w:r w:rsidR="00F651CE" w:rsidRPr="005461F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461FD">
        <w:rPr>
          <w:rFonts w:cs="B Nazanin" w:hint="cs"/>
          <w:sz w:val="24"/>
          <w:szCs w:val="24"/>
          <w:rtl/>
          <w:lang w:bidi="fa-IR"/>
        </w:rPr>
        <w:t>.</w:t>
      </w:r>
    </w:p>
    <w:p w:rsidR="002F3666" w:rsidRPr="00894BDD" w:rsidRDefault="002F3666" w:rsidP="00F651CE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94BDD">
        <w:rPr>
          <w:rFonts w:cs="B Titr" w:hint="cs"/>
          <w:b/>
          <w:bCs/>
          <w:sz w:val="24"/>
          <w:szCs w:val="24"/>
          <w:rtl/>
          <w:lang w:bidi="fa-IR"/>
        </w:rPr>
        <w:t xml:space="preserve">سرایدار مکلف است در ایام تعطیلات </w:t>
      </w:r>
      <w:r w:rsidR="00F651CE" w:rsidRPr="00894BDD">
        <w:rPr>
          <w:rFonts w:cs="B Titr" w:hint="cs"/>
          <w:b/>
          <w:bCs/>
          <w:sz w:val="24"/>
          <w:szCs w:val="24"/>
          <w:rtl/>
          <w:lang w:bidi="fa-IR"/>
        </w:rPr>
        <w:t>بدین گونه عمل نماید:</w:t>
      </w:r>
    </w:p>
    <w:p w:rsidR="002F3666" w:rsidRPr="005461FD" w:rsidRDefault="002F3666" w:rsidP="00487FD3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rtl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>عید نوروز به صورت تمام وقت در ساختمان حاضر بوده و نگهبانی از ساختمان را</w:t>
      </w:r>
      <w:r w:rsidR="001A7E4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461FD">
        <w:rPr>
          <w:rFonts w:cs="B Nazanin" w:hint="cs"/>
          <w:sz w:val="24"/>
          <w:szCs w:val="24"/>
          <w:rtl/>
          <w:lang w:bidi="fa-IR"/>
        </w:rPr>
        <w:t>برعهده گیرد.</w:t>
      </w:r>
    </w:p>
    <w:p w:rsidR="002F3666" w:rsidRPr="005461FD" w:rsidRDefault="002F3666" w:rsidP="00487FD3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>سرایدار مجاز به سکنی دادن افرادی غیر از افراد ذکر شده در محل سکونت خود نمی باشد.</w:t>
      </w:r>
    </w:p>
    <w:p w:rsidR="002F3666" w:rsidRPr="005461FD" w:rsidRDefault="004B361F" w:rsidP="00487FD3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مرخصی سرایدار با هماهنگی مسئول مرکز بهداشت و وفق مقررات انجام می شود.</w:t>
      </w:r>
    </w:p>
    <w:p w:rsidR="002F3666" w:rsidRPr="005461FD" w:rsidRDefault="002F3666" w:rsidP="00487FD3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>انجام امور شخصی کارکنان جزء وظایف سرایدار نمی باشد.</w:t>
      </w:r>
    </w:p>
    <w:p w:rsidR="002F3666" w:rsidRPr="005461FD" w:rsidRDefault="002F3666" w:rsidP="00487FD3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>واحد سرایداری جزء مشاعات ساختمان بوده و تغییر کاربری آن به منظوری غیر از سکونت سرایدار ممنوع می باشد.</w:t>
      </w:r>
    </w:p>
    <w:p w:rsidR="002F3666" w:rsidRPr="005461FD" w:rsidRDefault="002F3666" w:rsidP="00487FD3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>هرگونه تغییر فضای فیزیکی واحد سرایداری منوط به درخواست و موافقت کتبی رئیس مرکز بهداشت و بعد از هماهنگی و تائید دفتر فنی دانشگاه امکان پذیر می باشد.</w:t>
      </w:r>
    </w:p>
    <w:p w:rsidR="00487FD3" w:rsidRPr="005461FD" w:rsidRDefault="002F3666" w:rsidP="001A7E45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>سرایدار موظف به رعایت کلیه شئونات اداری ، اسلامی و اخلاقی بوده ودر صورت عدم رعایت طبق مقررات مست</w:t>
      </w:r>
      <w:r w:rsidR="001A7E45">
        <w:rPr>
          <w:rFonts w:cs="B Nazanin" w:hint="cs"/>
          <w:sz w:val="24"/>
          <w:szCs w:val="24"/>
          <w:rtl/>
          <w:lang w:bidi="fa-IR"/>
        </w:rPr>
        <w:t>أ</w:t>
      </w:r>
      <w:r w:rsidRPr="005461FD">
        <w:rPr>
          <w:rFonts w:cs="B Nazanin" w:hint="cs"/>
          <w:sz w:val="24"/>
          <w:szCs w:val="24"/>
          <w:rtl/>
          <w:lang w:bidi="fa-IR"/>
        </w:rPr>
        <w:t>جری برخورد خواهد شد</w:t>
      </w:r>
    </w:p>
    <w:p w:rsidR="002F3666" w:rsidRPr="005461FD" w:rsidRDefault="002F3666" w:rsidP="00487FD3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t>در صورت عدم رعایت وظایف و تعهدات توسط سرایدار و ورود هر گونه خسارت از این ناحیه به ساختمان ، اموال منقول و غیر منقول مرکز واحد سرایداری بر اساس نظر کارشناسی طبق آئین نامه مالی معاملاتی دانشگاه ، سرایدار موظف به جبران خسارات وارده مالی می باشد.</w:t>
      </w:r>
    </w:p>
    <w:p w:rsidR="002F3666" w:rsidRDefault="002F3666" w:rsidP="000D49DF">
      <w:pPr>
        <w:pStyle w:val="ListParagraph"/>
        <w:numPr>
          <w:ilvl w:val="0"/>
          <w:numId w:val="1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5461FD">
        <w:rPr>
          <w:rFonts w:cs="B Nazanin" w:hint="cs"/>
          <w:sz w:val="24"/>
          <w:szCs w:val="24"/>
          <w:rtl/>
          <w:lang w:bidi="fa-IR"/>
        </w:rPr>
        <w:lastRenderedPageBreak/>
        <w:t xml:space="preserve">این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5461F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461FD">
        <w:rPr>
          <w:rFonts w:cs="B Nazanin" w:hint="cs"/>
          <w:sz w:val="24"/>
          <w:szCs w:val="24"/>
          <w:rtl/>
          <w:lang w:bidi="fa-IR"/>
        </w:rPr>
        <w:t>در سه نسخه اصل تنظیم گردیده که هرکدام حکم واحد را دارند.(نسخه اول رئیس مرکز بهداشت ، نسخه دوم سرایدار، نسخه سوم معاونت بهداشتی )</w:t>
      </w:r>
    </w:p>
    <w:p w:rsidR="008C7A12" w:rsidRPr="008C7A12" w:rsidRDefault="008C7A12" w:rsidP="008C7A12">
      <w:pPr>
        <w:bidi/>
        <w:ind w:left="-138"/>
        <w:jc w:val="both"/>
        <w:rPr>
          <w:rFonts w:cs="B Titr"/>
          <w:sz w:val="24"/>
          <w:szCs w:val="24"/>
          <w:rtl/>
          <w:lang w:bidi="fa-IR"/>
        </w:rPr>
      </w:pPr>
      <w:r w:rsidRPr="008C7A12">
        <w:rPr>
          <w:rFonts w:cs="B Titr" w:hint="cs"/>
          <w:sz w:val="24"/>
          <w:szCs w:val="24"/>
          <w:rtl/>
          <w:lang w:bidi="fa-IR"/>
        </w:rPr>
        <w:t xml:space="preserve">ماده 7 </w:t>
      </w:r>
      <w:r w:rsidRPr="008C7A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8C7A12">
        <w:rPr>
          <w:rFonts w:cs="B Titr" w:hint="cs"/>
          <w:sz w:val="24"/>
          <w:szCs w:val="24"/>
          <w:rtl/>
          <w:lang w:bidi="fa-IR"/>
        </w:rPr>
        <w:t xml:space="preserve"> ضمانت</w:t>
      </w:r>
      <w:r w:rsidR="00CF3697">
        <w:rPr>
          <w:rFonts w:cs="B Titr" w:hint="cs"/>
          <w:sz w:val="24"/>
          <w:szCs w:val="24"/>
          <w:rtl/>
          <w:lang w:bidi="fa-IR"/>
        </w:rPr>
        <w:t xml:space="preserve"> </w:t>
      </w:r>
      <w:r w:rsidRPr="008C7A12">
        <w:rPr>
          <w:rFonts w:cs="B Titr" w:hint="cs"/>
          <w:sz w:val="24"/>
          <w:szCs w:val="24"/>
          <w:rtl/>
          <w:lang w:bidi="fa-IR"/>
        </w:rPr>
        <w:t>نامه اموال</w:t>
      </w:r>
      <w:r w:rsidR="00CF3697">
        <w:rPr>
          <w:rFonts w:cs="B Titr" w:hint="cs"/>
          <w:sz w:val="24"/>
          <w:szCs w:val="24"/>
          <w:rtl/>
          <w:lang w:bidi="fa-IR"/>
        </w:rPr>
        <w:t xml:space="preserve"> :</w:t>
      </w:r>
    </w:p>
    <w:p w:rsidR="008C7A12" w:rsidRPr="000D49DF" w:rsidRDefault="00D40D57" w:rsidP="00250FA4">
      <w:pPr>
        <w:pStyle w:val="ListParagraph"/>
        <w:numPr>
          <w:ilvl w:val="0"/>
          <w:numId w:val="16"/>
        </w:numPr>
        <w:tabs>
          <w:tab w:val="left" w:pos="4"/>
          <w:tab w:val="left" w:pos="425"/>
        </w:tabs>
        <w:bidi/>
        <w:spacing w:after="240"/>
        <w:ind w:left="146" w:hanging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سرایدار </w:t>
      </w:r>
      <w:r w:rsidR="008C7A12" w:rsidRPr="00D40D57">
        <w:rPr>
          <w:rFonts w:cs="B Nazanin" w:hint="cs"/>
          <w:sz w:val="24"/>
          <w:szCs w:val="24"/>
          <w:rtl/>
        </w:rPr>
        <w:t>موظف به حفظ و حراست از کلیه اموال در اختیار مطابق با لیست پیوست شماره .... می</w:t>
      </w:r>
      <w:r w:rsidR="008C7A12" w:rsidRPr="00D40D57">
        <w:rPr>
          <w:rFonts w:cs="B Nazanin"/>
          <w:sz w:val="24"/>
          <w:szCs w:val="24"/>
          <w:rtl/>
        </w:rPr>
        <w:softHyphen/>
      </w:r>
      <w:r w:rsidR="008C7A12" w:rsidRPr="00D40D57">
        <w:rPr>
          <w:rFonts w:cs="B Nazanin" w:hint="cs"/>
          <w:sz w:val="24"/>
          <w:szCs w:val="24"/>
          <w:rtl/>
        </w:rPr>
        <w:t xml:space="preserve">باشد. لذا بابت تضمین حفظ </w:t>
      </w:r>
      <w:r w:rsidR="000D49DF">
        <w:rPr>
          <w:rFonts w:cs="B Nazanin" w:hint="cs"/>
          <w:sz w:val="24"/>
          <w:szCs w:val="24"/>
          <w:rtl/>
        </w:rPr>
        <w:t xml:space="preserve">       </w:t>
      </w:r>
      <w:r w:rsidR="008C7A12" w:rsidRPr="00D40D57">
        <w:rPr>
          <w:rFonts w:cs="B Nazanin" w:hint="cs"/>
          <w:sz w:val="24"/>
          <w:szCs w:val="24"/>
          <w:rtl/>
        </w:rPr>
        <w:t xml:space="preserve">و نگهداری اموال تحویلی بر اساس صورتجلسه تنظیمی تحویل اموال به شماره ------- مورخ .......... ( معادل قیمت اموال </w:t>
      </w:r>
      <w:r w:rsidR="000D49DF">
        <w:rPr>
          <w:rFonts w:cs="B Nazanin" w:hint="cs"/>
          <w:sz w:val="24"/>
          <w:szCs w:val="24"/>
          <w:rtl/>
        </w:rPr>
        <w:t xml:space="preserve">        </w:t>
      </w:r>
      <w:r w:rsidR="008C7A12" w:rsidRPr="00D40D57">
        <w:rPr>
          <w:rFonts w:cs="B Nazanin" w:hint="cs"/>
          <w:sz w:val="24"/>
          <w:szCs w:val="24"/>
          <w:rtl/>
        </w:rPr>
        <w:t>در اختیار)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="008C7A12" w:rsidRPr="00D40D57">
        <w:rPr>
          <w:rFonts w:cs="B Nazanin" w:hint="cs"/>
          <w:sz w:val="24"/>
          <w:szCs w:val="24"/>
          <w:rtl/>
        </w:rPr>
        <w:t xml:space="preserve">ضمانت نامه </w:t>
      </w:r>
      <w:r w:rsidR="00852F6D">
        <w:rPr>
          <w:rFonts w:cs="B Nazanin" w:hint="cs"/>
          <w:sz w:val="24"/>
          <w:szCs w:val="24"/>
          <w:rtl/>
        </w:rPr>
        <w:t xml:space="preserve">/ سفته ( با مجوز از ریاست محترم دانشگاه ) </w:t>
      </w:r>
      <w:r w:rsidR="008C7A12" w:rsidRPr="00D40D57">
        <w:rPr>
          <w:rFonts w:cs="B Nazanin" w:hint="cs"/>
          <w:sz w:val="24"/>
          <w:szCs w:val="24"/>
          <w:rtl/>
        </w:rPr>
        <w:t xml:space="preserve">معتبر بانکی به ارزش.............. ریال از </w:t>
      </w:r>
      <w:r>
        <w:rPr>
          <w:rFonts w:cs="B Nazanin" w:hint="cs"/>
          <w:sz w:val="24"/>
          <w:szCs w:val="24"/>
          <w:rtl/>
        </w:rPr>
        <w:t>سرایدار</w:t>
      </w:r>
      <w:r w:rsidR="008C7A12" w:rsidRPr="00D40D57">
        <w:rPr>
          <w:rFonts w:cs="B Nazanin" w:hint="cs"/>
          <w:sz w:val="24"/>
          <w:szCs w:val="24"/>
          <w:rtl/>
        </w:rPr>
        <w:t xml:space="preserve"> تحت عنوان تضمین اخذ خواهد شد که در پایان مدت </w:t>
      </w:r>
      <w:r w:rsidR="00250FA4">
        <w:rPr>
          <w:rFonts w:cs="B Nazanin" w:hint="cs"/>
          <w:sz w:val="24"/>
          <w:szCs w:val="24"/>
          <w:rtl/>
        </w:rPr>
        <w:t>قرارداد</w:t>
      </w:r>
      <w:r w:rsidR="00250FA4" w:rsidRPr="00D40D57">
        <w:rPr>
          <w:rFonts w:cs="B Nazanin" w:hint="cs"/>
          <w:sz w:val="24"/>
          <w:szCs w:val="24"/>
          <w:rtl/>
        </w:rPr>
        <w:t xml:space="preserve"> </w:t>
      </w:r>
      <w:r w:rsidR="008C7A12" w:rsidRPr="00D40D57">
        <w:rPr>
          <w:rFonts w:cs="B Nazanin" w:hint="cs"/>
          <w:sz w:val="24"/>
          <w:szCs w:val="24"/>
          <w:rtl/>
        </w:rPr>
        <w:t>و پس از تحویل کلیه وسایل و تجهیزات تحویلی به صورت سالم و آماده به کار به وی مسترد خواهد گردید</w:t>
      </w:r>
      <w:r w:rsidR="00250FA4">
        <w:rPr>
          <w:rFonts w:cs="B Nazanin" w:hint="cs"/>
          <w:sz w:val="24"/>
          <w:szCs w:val="24"/>
          <w:rtl/>
        </w:rPr>
        <w:t xml:space="preserve"> </w:t>
      </w:r>
      <w:r w:rsidR="008C7A12" w:rsidRPr="00D40D57">
        <w:rPr>
          <w:rFonts w:cs="B Nazanin" w:hint="cs"/>
          <w:sz w:val="24"/>
          <w:szCs w:val="24"/>
          <w:rtl/>
        </w:rPr>
        <w:t>، چنانچه خسارتی به اموال تحویلی وارد گردد از محل تضمینات و مطالبات و تضمین های م</w:t>
      </w:r>
      <w:r w:rsidR="00250FA4">
        <w:rPr>
          <w:rFonts w:cs="B Nazanin" w:hint="cs"/>
          <w:sz w:val="24"/>
          <w:szCs w:val="24"/>
          <w:rtl/>
        </w:rPr>
        <w:t>أ</w:t>
      </w:r>
      <w:r w:rsidR="008C7A12" w:rsidRPr="00D40D57">
        <w:rPr>
          <w:rFonts w:cs="B Nazanin" w:hint="cs"/>
          <w:sz w:val="24"/>
          <w:szCs w:val="24"/>
          <w:rtl/>
        </w:rPr>
        <w:t xml:space="preserve">خوذه و هر محل دیگر به نفع </w:t>
      </w:r>
      <w:r>
        <w:rPr>
          <w:rFonts w:cs="B Nazanin" w:hint="cs"/>
          <w:sz w:val="24"/>
          <w:szCs w:val="24"/>
          <w:rtl/>
        </w:rPr>
        <w:t>مرکز .....</w:t>
      </w:r>
      <w:r w:rsidR="008C7A12" w:rsidRPr="00D40D57">
        <w:rPr>
          <w:rFonts w:cs="B Nazanin" w:hint="cs"/>
          <w:sz w:val="24"/>
          <w:szCs w:val="24"/>
          <w:rtl/>
        </w:rPr>
        <w:t xml:space="preserve"> کسر </w:t>
      </w:r>
      <w:r w:rsidR="00250FA4">
        <w:rPr>
          <w:rFonts w:cs="B Nazanin" w:hint="cs"/>
          <w:sz w:val="24"/>
          <w:szCs w:val="24"/>
          <w:rtl/>
        </w:rPr>
        <w:t xml:space="preserve">   </w:t>
      </w:r>
      <w:r w:rsidR="008C7A12" w:rsidRPr="00D40D57">
        <w:rPr>
          <w:rFonts w:cs="B Nazanin" w:hint="cs"/>
          <w:sz w:val="24"/>
          <w:szCs w:val="24"/>
          <w:rtl/>
        </w:rPr>
        <w:t>و وصول خواهد گردید</w:t>
      </w:r>
      <w:r w:rsidR="00250FA4">
        <w:rPr>
          <w:rFonts w:cs="B Nazanin" w:hint="cs"/>
          <w:sz w:val="24"/>
          <w:szCs w:val="24"/>
          <w:rtl/>
        </w:rPr>
        <w:t xml:space="preserve"> </w:t>
      </w:r>
      <w:r w:rsidR="008C7A12" w:rsidRPr="00D40D57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>سرایدار</w:t>
      </w:r>
      <w:r w:rsidR="008C7A12" w:rsidRPr="00D40D57">
        <w:rPr>
          <w:rFonts w:cs="B Nazanin" w:hint="cs"/>
          <w:sz w:val="24"/>
          <w:szCs w:val="24"/>
          <w:rtl/>
        </w:rPr>
        <w:t xml:space="preserve"> در این خصوص حق هرگونه ا</w:t>
      </w:r>
      <w:r w:rsidR="000D49DF">
        <w:rPr>
          <w:rFonts w:cs="B Nazanin" w:hint="cs"/>
          <w:sz w:val="24"/>
          <w:szCs w:val="24"/>
          <w:rtl/>
        </w:rPr>
        <w:t>عتراض را از خود سلب و ساقط نمود.</w:t>
      </w:r>
    </w:p>
    <w:p w:rsidR="00487FD3" w:rsidRPr="00894BDD" w:rsidRDefault="001A5EBE" w:rsidP="00250FA4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ماده </w:t>
      </w:r>
      <w:r w:rsidR="00701224">
        <w:rPr>
          <w:rFonts w:cs="B Titr" w:hint="cs"/>
          <w:sz w:val="24"/>
          <w:szCs w:val="24"/>
          <w:rtl/>
          <w:lang w:bidi="fa-IR"/>
        </w:rPr>
        <w:t>8</w:t>
      </w:r>
      <w:r>
        <w:rPr>
          <w:rFonts w:cs="B Titr" w:hint="cs"/>
          <w:sz w:val="24"/>
          <w:szCs w:val="24"/>
          <w:rtl/>
          <w:lang w:bidi="fa-IR"/>
        </w:rPr>
        <w:t>-</w:t>
      </w:r>
      <w:r w:rsidR="00701224">
        <w:rPr>
          <w:rFonts w:cs="B Titr" w:hint="cs"/>
          <w:sz w:val="24"/>
          <w:szCs w:val="24"/>
          <w:rtl/>
          <w:lang w:bidi="fa-IR"/>
        </w:rPr>
        <w:t xml:space="preserve"> </w:t>
      </w:r>
      <w:r w:rsidR="00487FD3" w:rsidRPr="00894BDD">
        <w:rPr>
          <w:rFonts w:cs="B Titr" w:hint="cs"/>
          <w:sz w:val="24"/>
          <w:szCs w:val="24"/>
          <w:rtl/>
          <w:lang w:bidi="fa-IR"/>
        </w:rPr>
        <w:t xml:space="preserve">موارد تعلیق و فسخ </w:t>
      </w:r>
      <w:r w:rsidR="00250FA4">
        <w:rPr>
          <w:rFonts w:cs="B Titr" w:hint="cs"/>
          <w:sz w:val="24"/>
          <w:szCs w:val="24"/>
          <w:rtl/>
          <w:lang w:bidi="fa-IR"/>
        </w:rPr>
        <w:t>قرارداد</w:t>
      </w:r>
      <w:r w:rsidR="00487FD3" w:rsidRPr="00894BDD">
        <w:rPr>
          <w:rFonts w:cs="B Titr" w:hint="cs"/>
          <w:sz w:val="24"/>
          <w:szCs w:val="24"/>
          <w:rtl/>
          <w:lang w:bidi="fa-IR"/>
        </w:rPr>
        <w:t xml:space="preserve"> :</w:t>
      </w:r>
    </w:p>
    <w:p w:rsidR="00487FD3" w:rsidRDefault="00487FD3" w:rsidP="000D49DF">
      <w:pPr>
        <w:pStyle w:val="ListParagraph"/>
        <w:numPr>
          <w:ilvl w:val="0"/>
          <w:numId w:val="6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894BDD">
        <w:rPr>
          <w:rFonts w:cs="B Nazanin" w:hint="cs"/>
          <w:sz w:val="24"/>
          <w:szCs w:val="24"/>
          <w:rtl/>
        </w:rPr>
        <w:t>مرکز</w:t>
      </w:r>
      <w:r w:rsidRPr="00894BDD">
        <w:rPr>
          <w:rFonts w:cs="B Nazanin"/>
          <w:sz w:val="24"/>
          <w:szCs w:val="24"/>
          <w:rtl/>
        </w:rPr>
        <w:t xml:space="preserve"> مي‌تواند در صورت مشاهده هر گونه خلاف و يا نياز به در اختيار گرفتن محل قبل از اتمام مدت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894BDD">
        <w:rPr>
          <w:rFonts w:cs="B Nazanin"/>
          <w:sz w:val="24"/>
          <w:szCs w:val="24"/>
          <w:rtl/>
        </w:rPr>
        <w:t xml:space="preserve"> </w:t>
      </w:r>
      <w:r w:rsidRPr="00894BDD">
        <w:rPr>
          <w:rFonts w:cs="B Nazanin"/>
          <w:sz w:val="24"/>
          <w:szCs w:val="24"/>
          <w:rtl/>
        </w:rPr>
        <w:t xml:space="preserve">ضمن اخطار ده روزه به </w:t>
      </w:r>
      <w:r w:rsidRPr="00894BDD">
        <w:rPr>
          <w:rFonts w:cs="B Nazanin" w:hint="cs"/>
          <w:sz w:val="24"/>
          <w:szCs w:val="24"/>
          <w:rtl/>
        </w:rPr>
        <w:t>سرایدار</w:t>
      </w:r>
      <w:r w:rsidRPr="00894BDD">
        <w:rPr>
          <w:rFonts w:cs="B Nazanin"/>
          <w:sz w:val="24"/>
          <w:szCs w:val="24"/>
          <w:rtl/>
        </w:rPr>
        <w:t xml:space="preserve"> براي تخليه محل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/>
          <w:sz w:val="24"/>
          <w:szCs w:val="24"/>
          <w:rtl/>
        </w:rPr>
        <w:t xml:space="preserve">،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Pr="00894BDD">
        <w:rPr>
          <w:rFonts w:cs="B Nazanin"/>
          <w:sz w:val="24"/>
          <w:szCs w:val="24"/>
          <w:rtl/>
        </w:rPr>
        <w:t xml:space="preserve"> را </w:t>
      </w:r>
      <w:r w:rsidRPr="00894BDD">
        <w:rPr>
          <w:rFonts w:cs="B Nazanin" w:hint="cs"/>
          <w:sz w:val="24"/>
          <w:szCs w:val="24"/>
          <w:rtl/>
        </w:rPr>
        <w:t>ي</w:t>
      </w:r>
      <w:r w:rsidRPr="00894BDD">
        <w:rPr>
          <w:rFonts w:cs="B Nazanin"/>
          <w:sz w:val="24"/>
          <w:szCs w:val="24"/>
          <w:rtl/>
        </w:rPr>
        <w:t xml:space="preserve">ك طرفه فسخ و به كار </w:t>
      </w:r>
      <w:r w:rsidRPr="00894BDD">
        <w:rPr>
          <w:rFonts w:cs="B Nazanin" w:hint="cs"/>
          <w:sz w:val="24"/>
          <w:szCs w:val="24"/>
          <w:rtl/>
        </w:rPr>
        <w:t>سرایدار</w:t>
      </w:r>
      <w:r w:rsidRPr="00894BDD">
        <w:rPr>
          <w:rFonts w:cs="B Nazanin"/>
          <w:sz w:val="24"/>
          <w:szCs w:val="24"/>
          <w:rtl/>
        </w:rPr>
        <w:t xml:space="preserve"> خاتمه داده و </w:t>
      </w:r>
      <w:r w:rsidRPr="00894BDD">
        <w:rPr>
          <w:rFonts w:cs="B Nazanin" w:hint="cs"/>
          <w:sz w:val="24"/>
          <w:szCs w:val="24"/>
          <w:rtl/>
        </w:rPr>
        <w:t>سرایدار</w:t>
      </w:r>
      <w:r w:rsidRPr="00894BDD">
        <w:rPr>
          <w:rFonts w:cs="B Nazanin"/>
          <w:sz w:val="24"/>
          <w:szCs w:val="24"/>
          <w:rtl/>
        </w:rPr>
        <w:t xml:space="preserve"> حق هيچگونه اعتراضي را نداشته </w:t>
      </w:r>
      <w:r w:rsidR="000D49DF">
        <w:rPr>
          <w:rFonts w:cs="B Nazanin" w:hint="cs"/>
          <w:sz w:val="24"/>
          <w:szCs w:val="24"/>
          <w:rtl/>
        </w:rPr>
        <w:t xml:space="preserve">   </w:t>
      </w:r>
      <w:r w:rsidRPr="00894BDD">
        <w:rPr>
          <w:rFonts w:cs="B Nazanin"/>
          <w:sz w:val="24"/>
          <w:szCs w:val="24"/>
          <w:rtl/>
        </w:rPr>
        <w:t xml:space="preserve">و در صورت بروز </w:t>
      </w:r>
      <w:r w:rsidRPr="00894BDD">
        <w:rPr>
          <w:rFonts w:cs="B Nazanin" w:hint="cs"/>
          <w:sz w:val="24"/>
          <w:szCs w:val="24"/>
          <w:rtl/>
        </w:rPr>
        <w:t>خ</w:t>
      </w:r>
      <w:r w:rsidRPr="00894BDD">
        <w:rPr>
          <w:rFonts w:cs="B Nazanin"/>
          <w:sz w:val="24"/>
          <w:szCs w:val="24"/>
          <w:rtl/>
        </w:rPr>
        <w:t>ساراتي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/>
          <w:sz w:val="24"/>
          <w:szCs w:val="24"/>
          <w:rtl/>
        </w:rPr>
        <w:t xml:space="preserve">، </w:t>
      </w:r>
      <w:r w:rsidR="000D49DF">
        <w:rPr>
          <w:rFonts w:cs="B Nazanin" w:hint="cs"/>
          <w:sz w:val="24"/>
          <w:szCs w:val="24"/>
          <w:rtl/>
          <w:lang w:bidi="fa-IR"/>
        </w:rPr>
        <w:t>بر</w:t>
      </w:r>
      <w:r w:rsidRPr="00894BDD">
        <w:rPr>
          <w:rFonts w:cs="B Nazanin" w:hint="cs"/>
          <w:sz w:val="24"/>
          <w:szCs w:val="24"/>
          <w:rtl/>
          <w:lang w:bidi="fa-IR"/>
        </w:rPr>
        <w:t>اساس نظر کارشناسی طبق آئین نامه مالی معاملاتی دانشگاه ، سرایدار موظف به جبران خسارات وارده مالی می باشد.</w:t>
      </w:r>
    </w:p>
    <w:p w:rsidR="00487FD3" w:rsidRDefault="00487FD3" w:rsidP="007A5809">
      <w:pPr>
        <w:pStyle w:val="ListParagraph"/>
        <w:numPr>
          <w:ilvl w:val="0"/>
          <w:numId w:val="6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894BDD">
        <w:rPr>
          <w:rFonts w:cs="B Nazanin" w:hint="cs"/>
          <w:sz w:val="24"/>
          <w:szCs w:val="24"/>
          <w:rtl/>
        </w:rPr>
        <w:t>در صورت احراز تخلف و یا پایین بودن سطح خدمات ارائه شده از سوی سرایدار ، مرکز پس از 2 اخطار کتبی به فاصله یک</w:t>
      </w:r>
      <w:r w:rsidR="00250FA4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 xml:space="preserve">ماه </w:t>
      </w:r>
      <w:r w:rsidR="00250FA4">
        <w:rPr>
          <w:rFonts w:cs="B Nazanin" w:hint="cs"/>
          <w:sz w:val="24"/>
          <w:szCs w:val="24"/>
          <w:rtl/>
        </w:rPr>
        <w:t xml:space="preserve">        </w:t>
      </w:r>
      <w:r w:rsidRPr="00894BDD">
        <w:rPr>
          <w:rFonts w:cs="B Nazanin" w:hint="cs"/>
          <w:sz w:val="24"/>
          <w:szCs w:val="24"/>
          <w:rtl/>
        </w:rPr>
        <w:t>و عدم بهبود و تغییر رویه در نحوه ارائه خدمات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>، با تشخیص مرکز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 xml:space="preserve">،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894BDD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>ب</w:t>
      </w:r>
      <w:r w:rsidR="000D49DF">
        <w:rPr>
          <w:rFonts w:cs="B Nazanin" w:hint="cs"/>
          <w:sz w:val="24"/>
          <w:szCs w:val="24"/>
          <w:rtl/>
        </w:rPr>
        <w:t xml:space="preserve">ه </w:t>
      </w:r>
      <w:r w:rsidRPr="00894BDD">
        <w:rPr>
          <w:rFonts w:cs="B Nazanin" w:hint="cs"/>
          <w:sz w:val="24"/>
          <w:szCs w:val="24"/>
          <w:rtl/>
        </w:rPr>
        <w:t xml:space="preserve">صورت یکجانبه بدون نیاز به مراجعه به مراجع قضایی و اداری منفسخ و کلیه خسارات وارده به تشخیص مرکز از سرایدار </w:t>
      </w:r>
      <w:r w:rsidR="007A5809">
        <w:rPr>
          <w:rFonts w:cs="B Nazanin" w:hint="cs"/>
          <w:sz w:val="24"/>
          <w:szCs w:val="24"/>
          <w:rtl/>
        </w:rPr>
        <w:t>أ</w:t>
      </w:r>
      <w:r w:rsidRPr="00894BDD">
        <w:rPr>
          <w:rFonts w:cs="B Nazanin" w:hint="cs"/>
          <w:sz w:val="24"/>
          <w:szCs w:val="24"/>
          <w:rtl/>
        </w:rPr>
        <w:t>خذ خواهد شد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>، سرایدار حق هرگونه اعتراضی را از خود سلب و ساقط نمود.</w:t>
      </w:r>
    </w:p>
    <w:p w:rsidR="00894BDD" w:rsidRPr="00894BDD" w:rsidRDefault="00487FD3" w:rsidP="000D49DF">
      <w:pPr>
        <w:pStyle w:val="ListParagraph"/>
        <w:numPr>
          <w:ilvl w:val="0"/>
          <w:numId w:val="6"/>
        </w:numPr>
        <w:bidi/>
        <w:ind w:left="146" w:hanging="284"/>
        <w:jc w:val="both"/>
        <w:rPr>
          <w:rFonts w:cs="B Nazanin"/>
          <w:sz w:val="24"/>
          <w:szCs w:val="24"/>
          <w:lang w:bidi="fa-IR"/>
        </w:rPr>
      </w:pPr>
      <w:r w:rsidRPr="00894BDD">
        <w:rPr>
          <w:rFonts w:cs="B Nazanin" w:hint="cs"/>
          <w:sz w:val="24"/>
          <w:szCs w:val="24"/>
          <w:rtl/>
        </w:rPr>
        <w:t xml:space="preserve">در صورتي كه </w:t>
      </w:r>
      <w:r w:rsidR="00062F9A" w:rsidRPr="00894BDD">
        <w:rPr>
          <w:rFonts w:cs="B Nazanin" w:hint="cs"/>
          <w:sz w:val="24"/>
          <w:szCs w:val="24"/>
          <w:rtl/>
        </w:rPr>
        <w:t>مرکز</w:t>
      </w:r>
      <w:r w:rsidRPr="00894BDD">
        <w:rPr>
          <w:rFonts w:cs="B Nazanin" w:hint="cs"/>
          <w:sz w:val="24"/>
          <w:szCs w:val="24"/>
          <w:rtl/>
        </w:rPr>
        <w:t xml:space="preserve"> تشخيص دهد كه </w:t>
      </w:r>
      <w:r w:rsidR="00062F9A" w:rsidRPr="00894BDD">
        <w:rPr>
          <w:rFonts w:cs="B Nazanin" w:hint="cs"/>
          <w:sz w:val="24"/>
          <w:szCs w:val="24"/>
          <w:rtl/>
        </w:rPr>
        <w:t>سرایدار</w:t>
      </w:r>
      <w:r w:rsidRPr="00894BDD">
        <w:rPr>
          <w:rFonts w:cs="B Nazanin" w:hint="cs"/>
          <w:sz w:val="24"/>
          <w:szCs w:val="24"/>
          <w:rtl/>
        </w:rPr>
        <w:t xml:space="preserve"> موضوع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894BDD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 xml:space="preserve">را به شخص ثالثي واگذار نموده يا در نحوه انجام كار قصور ورزيده </w:t>
      </w:r>
      <w:r w:rsidR="000D49DF">
        <w:rPr>
          <w:rFonts w:cs="B Nazanin" w:hint="cs"/>
          <w:sz w:val="24"/>
          <w:szCs w:val="24"/>
          <w:rtl/>
        </w:rPr>
        <w:t xml:space="preserve">   </w:t>
      </w:r>
      <w:r w:rsidRPr="00894BDD">
        <w:rPr>
          <w:rFonts w:cs="B Nazanin" w:hint="cs"/>
          <w:sz w:val="24"/>
          <w:szCs w:val="24"/>
          <w:rtl/>
        </w:rPr>
        <w:t xml:space="preserve">و يا به دليلي از انجام موضوع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894BDD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>سرباز مي‌زند</w:t>
      </w:r>
      <w:r w:rsidR="000D49DF">
        <w:rPr>
          <w:rFonts w:cs="B Nazanin" w:hint="cs"/>
          <w:sz w:val="24"/>
          <w:szCs w:val="24"/>
          <w:rtl/>
        </w:rPr>
        <w:t xml:space="preserve">  </w:t>
      </w:r>
      <w:r w:rsidRPr="00894BDD">
        <w:rPr>
          <w:rFonts w:cs="B Nazanin" w:hint="cs"/>
          <w:sz w:val="24"/>
          <w:szCs w:val="24"/>
          <w:rtl/>
        </w:rPr>
        <w:t xml:space="preserve">، در جهت جلوگيري از تضيع حقوق دانشگاه نسبت به فسخ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894BDD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 xml:space="preserve">و اخذ خسارت اقدام مي نمايد و </w:t>
      </w:r>
      <w:r w:rsidR="00062F9A" w:rsidRPr="00894BDD">
        <w:rPr>
          <w:rFonts w:cs="B Nazanin" w:hint="cs"/>
          <w:sz w:val="24"/>
          <w:szCs w:val="24"/>
          <w:rtl/>
        </w:rPr>
        <w:t>سرایدار</w:t>
      </w:r>
      <w:r w:rsidRPr="00894BDD">
        <w:rPr>
          <w:rFonts w:cs="B Nazanin" w:hint="cs"/>
          <w:sz w:val="24"/>
          <w:szCs w:val="24"/>
          <w:rtl/>
        </w:rPr>
        <w:t xml:space="preserve"> حق هيچگونه اعتراضي را ندارد.</w:t>
      </w:r>
    </w:p>
    <w:p w:rsidR="00894BDD" w:rsidRPr="00894BDD" w:rsidRDefault="00894BDD" w:rsidP="0008533D">
      <w:pPr>
        <w:bidi/>
        <w:ind w:left="-138"/>
        <w:jc w:val="lowKashida"/>
        <w:rPr>
          <w:rFonts w:cs="B Nazanin"/>
          <w:sz w:val="24"/>
          <w:szCs w:val="24"/>
        </w:rPr>
      </w:pPr>
      <w:r w:rsidRPr="00894BDD">
        <w:rPr>
          <w:rFonts w:cs="B Titr" w:hint="cs"/>
          <w:sz w:val="24"/>
          <w:szCs w:val="24"/>
          <w:rtl/>
        </w:rPr>
        <w:t xml:space="preserve">ماده </w:t>
      </w:r>
      <w:r w:rsidR="00701224">
        <w:rPr>
          <w:rFonts w:cs="B Titr" w:hint="cs"/>
          <w:sz w:val="24"/>
          <w:szCs w:val="24"/>
          <w:rtl/>
        </w:rPr>
        <w:t>9</w:t>
      </w:r>
      <w:r w:rsidRPr="00894BDD">
        <w:rPr>
          <w:rFonts w:cs="Mitra" w:hint="cs"/>
          <w:sz w:val="24"/>
          <w:szCs w:val="24"/>
          <w:rtl/>
        </w:rPr>
        <w:t>–</w:t>
      </w:r>
      <w:r w:rsidRPr="00894BDD">
        <w:rPr>
          <w:rFonts w:cs="B Titr" w:hint="cs"/>
          <w:sz w:val="24"/>
          <w:szCs w:val="24"/>
          <w:rtl/>
        </w:rPr>
        <w:t xml:space="preserve"> نظارت بر اجراء:</w:t>
      </w:r>
    </w:p>
    <w:p w:rsidR="00894BDD" w:rsidRPr="00894BDD" w:rsidRDefault="00894BDD" w:rsidP="000D49DF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080"/>
          <w:tab w:val="left" w:pos="1253"/>
        </w:tabs>
        <w:bidi/>
        <w:ind w:left="146" w:hanging="284"/>
        <w:jc w:val="lowKashida"/>
        <w:rPr>
          <w:rFonts w:cs="B Nazanin"/>
          <w:sz w:val="24"/>
          <w:szCs w:val="24"/>
        </w:rPr>
      </w:pPr>
      <w:r w:rsidRPr="00894BDD">
        <w:rPr>
          <w:rFonts w:cs="B Nazanin" w:hint="cs"/>
          <w:sz w:val="24"/>
          <w:szCs w:val="24"/>
          <w:rtl/>
        </w:rPr>
        <w:t xml:space="preserve">تشخيص عدم انجام هر يك از تعهدات اين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894BDD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>و ضرر و زيان وارده و تعيين ميزان آن با م</w:t>
      </w:r>
      <w:r>
        <w:rPr>
          <w:rFonts w:cs="B Nazanin" w:hint="cs"/>
          <w:sz w:val="24"/>
          <w:szCs w:val="24"/>
          <w:rtl/>
        </w:rPr>
        <w:t>رکز</w:t>
      </w:r>
      <w:r w:rsidRPr="00894BDD">
        <w:rPr>
          <w:rFonts w:cs="B Nazanin" w:hint="cs"/>
          <w:sz w:val="24"/>
          <w:szCs w:val="24"/>
          <w:rtl/>
        </w:rPr>
        <w:t>خواهد</w:t>
      </w:r>
      <w:r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>بود.</w:t>
      </w:r>
    </w:p>
    <w:p w:rsidR="00894BDD" w:rsidRPr="00894BDD" w:rsidRDefault="00894BDD" w:rsidP="000D49DF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080"/>
          <w:tab w:val="left" w:pos="1260"/>
        </w:tabs>
        <w:bidi/>
        <w:ind w:left="146" w:hanging="284"/>
        <w:jc w:val="lowKashida"/>
        <w:rPr>
          <w:rFonts w:cs="B Nazanin"/>
          <w:sz w:val="24"/>
          <w:szCs w:val="24"/>
          <w:rtl/>
        </w:rPr>
      </w:pPr>
      <w:r w:rsidRPr="00894BDD">
        <w:rPr>
          <w:rFonts w:cs="B Nazanin" w:hint="cs"/>
          <w:sz w:val="24"/>
          <w:szCs w:val="24"/>
          <w:rtl/>
        </w:rPr>
        <w:t>جهت نظارت بر نحوه صحيح انجام كار و تعهدات نماينده‌اي از طرف م</w:t>
      </w:r>
      <w:r>
        <w:rPr>
          <w:rFonts w:cs="B Nazanin" w:hint="cs"/>
          <w:sz w:val="24"/>
          <w:szCs w:val="24"/>
          <w:rtl/>
        </w:rPr>
        <w:t>رکز</w:t>
      </w:r>
      <w:r w:rsidRPr="00894BDD">
        <w:rPr>
          <w:rFonts w:cs="B Nazanin" w:hint="cs"/>
          <w:sz w:val="24"/>
          <w:szCs w:val="24"/>
          <w:rtl/>
        </w:rPr>
        <w:t xml:space="preserve"> تعيين خواهدشد كه نظارت وي براي انجام صحيح مفاد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894BDD">
        <w:rPr>
          <w:rFonts w:cs="B Nazanin" w:hint="cs"/>
          <w:sz w:val="24"/>
          <w:szCs w:val="24"/>
          <w:rtl/>
        </w:rPr>
        <w:t xml:space="preserve"> </w:t>
      </w:r>
      <w:r w:rsidRPr="00894BDD">
        <w:rPr>
          <w:rFonts w:cs="B Nazanin" w:hint="cs"/>
          <w:sz w:val="24"/>
          <w:szCs w:val="24"/>
          <w:rtl/>
        </w:rPr>
        <w:t>الزامي خواهدبود.</w:t>
      </w:r>
    </w:p>
    <w:p w:rsidR="003C5E70" w:rsidRDefault="00894BDD" w:rsidP="001A5EBE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080"/>
          <w:tab w:val="left" w:pos="1260"/>
        </w:tabs>
        <w:bidi/>
        <w:ind w:left="146" w:hanging="284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>در صورتي</w:t>
      </w:r>
      <w:r w:rsidR="000D49D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كه مرکز</w:t>
      </w:r>
      <w:r w:rsidRPr="00894BDD">
        <w:rPr>
          <w:rFonts w:cs="B Nazanin" w:hint="cs"/>
          <w:sz w:val="24"/>
          <w:szCs w:val="24"/>
          <w:rtl/>
        </w:rPr>
        <w:t xml:space="preserve"> جهت توسعه خدمات خود و هرگونه تغييرات فيزيكي در فضاي اداري ودرماني نياز به مكان </w:t>
      </w:r>
      <w:r>
        <w:rPr>
          <w:rFonts w:cs="B Nazanin" w:hint="cs"/>
          <w:sz w:val="24"/>
          <w:szCs w:val="24"/>
          <w:rtl/>
        </w:rPr>
        <w:t>واگذار شده</w:t>
      </w:r>
      <w:r w:rsidRPr="00894BDD">
        <w:rPr>
          <w:rFonts w:cs="B Nazanin" w:hint="cs"/>
          <w:sz w:val="24"/>
          <w:szCs w:val="24"/>
          <w:rtl/>
        </w:rPr>
        <w:t xml:space="preserve">  داشته باشد پس از اعلام كتبي مراتب به </w:t>
      </w:r>
      <w:r>
        <w:rPr>
          <w:rFonts w:cs="B Nazanin" w:hint="cs"/>
          <w:sz w:val="24"/>
          <w:szCs w:val="24"/>
          <w:rtl/>
        </w:rPr>
        <w:t>سرایدار</w:t>
      </w:r>
      <w:r w:rsidRPr="00894BDD">
        <w:rPr>
          <w:rFonts w:cs="B Nazanin" w:hint="cs"/>
          <w:sz w:val="24"/>
          <w:szCs w:val="24"/>
          <w:rtl/>
        </w:rPr>
        <w:t xml:space="preserve"> ،</w:t>
      </w:r>
      <w:r w:rsidR="000D49D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سرایدار </w:t>
      </w:r>
      <w:r w:rsidRPr="00894BDD">
        <w:rPr>
          <w:rFonts w:cs="B Nazanin" w:hint="cs"/>
          <w:sz w:val="24"/>
          <w:szCs w:val="24"/>
          <w:rtl/>
        </w:rPr>
        <w:t xml:space="preserve">ظرف مدت يك هفته مكلف به تخليه و تحويل </w:t>
      </w:r>
      <w:r>
        <w:rPr>
          <w:rFonts w:cs="B Nazanin" w:hint="cs"/>
          <w:sz w:val="24"/>
          <w:szCs w:val="24"/>
          <w:rtl/>
        </w:rPr>
        <w:t>مکان واگذارش</w:t>
      </w:r>
      <w:r w:rsidR="000D49DF">
        <w:rPr>
          <w:rFonts w:cs="B Nazanin" w:hint="cs"/>
          <w:sz w:val="24"/>
          <w:szCs w:val="24"/>
          <w:rtl/>
        </w:rPr>
        <w:t xml:space="preserve">ده          و تسويه حساب تا تاريخ تحويل </w:t>
      </w:r>
      <w:r w:rsidRPr="00894BDD">
        <w:rPr>
          <w:rFonts w:cs="B Nazanin" w:hint="cs"/>
          <w:sz w:val="24"/>
          <w:szCs w:val="24"/>
          <w:rtl/>
        </w:rPr>
        <w:t>مي باشد.</w:t>
      </w:r>
    </w:p>
    <w:p w:rsidR="003C5E70" w:rsidRPr="003C5E70" w:rsidRDefault="003C5E70" w:rsidP="001F081F">
      <w:pPr>
        <w:tabs>
          <w:tab w:val="left" w:pos="540"/>
          <w:tab w:val="left" w:pos="900"/>
          <w:tab w:val="left" w:pos="1080"/>
          <w:tab w:val="left" w:pos="1260"/>
        </w:tabs>
        <w:bidi/>
        <w:rPr>
          <w:rFonts w:cs="B Nazanin"/>
          <w:sz w:val="24"/>
          <w:szCs w:val="24"/>
          <w:rtl/>
        </w:rPr>
      </w:pPr>
      <w:r w:rsidRPr="003C5E70">
        <w:rPr>
          <w:rFonts w:cs="B Titr" w:hint="cs"/>
          <w:b/>
          <w:bCs/>
          <w:rtl/>
        </w:rPr>
        <w:t xml:space="preserve">ماده </w:t>
      </w:r>
      <w:r w:rsidR="001F081F">
        <w:rPr>
          <w:rFonts w:cs="B Titr" w:hint="cs"/>
          <w:b/>
          <w:bCs/>
          <w:rtl/>
        </w:rPr>
        <w:t>10</w:t>
      </w:r>
      <w:r w:rsidR="004517D6">
        <w:rPr>
          <w:rFonts w:cs="B Titr" w:hint="cs"/>
          <w:b/>
          <w:bCs/>
          <w:rtl/>
        </w:rPr>
        <w:t>-</w:t>
      </w:r>
      <w:r w:rsidRPr="003C5E70">
        <w:rPr>
          <w:rFonts w:cs="B Titr" w:hint="cs"/>
          <w:b/>
          <w:bCs/>
          <w:rtl/>
        </w:rPr>
        <w:t xml:space="preserve"> شرایط فورس ماژور</w:t>
      </w:r>
      <w:r w:rsidR="007A5809">
        <w:rPr>
          <w:rFonts w:cs="B Titr" w:hint="cs"/>
          <w:b/>
          <w:bCs/>
          <w:rtl/>
        </w:rPr>
        <w:t xml:space="preserve"> :</w:t>
      </w:r>
    </w:p>
    <w:p w:rsidR="00914C09" w:rsidRPr="00433275" w:rsidRDefault="003C5E70" w:rsidP="00433275">
      <w:pPr>
        <w:pStyle w:val="ListParagraph"/>
        <w:numPr>
          <w:ilvl w:val="0"/>
          <w:numId w:val="11"/>
        </w:numPr>
        <w:tabs>
          <w:tab w:val="left" w:pos="146"/>
          <w:tab w:val="left" w:pos="288"/>
        </w:tabs>
        <w:autoSpaceDE w:val="0"/>
        <w:autoSpaceDN w:val="0"/>
        <w:bidi/>
        <w:adjustRightInd w:val="0"/>
        <w:ind w:left="146" w:hanging="284"/>
        <w:jc w:val="both"/>
        <w:rPr>
          <w:rFonts w:cs="B Nazanin"/>
          <w:sz w:val="24"/>
          <w:szCs w:val="24"/>
          <w:rtl/>
        </w:rPr>
      </w:pPr>
      <w:r w:rsidRPr="004517D6">
        <w:rPr>
          <w:rFonts w:cs="B Nazanin" w:hint="cs"/>
          <w:sz w:val="24"/>
          <w:szCs w:val="24"/>
          <w:rtl/>
        </w:rPr>
        <w:t xml:space="preserve">در هنگام بروز حوادث قهری و طبیعی و غیر مترقبه از جمله (جنگ ، آتش سوزی ، زلزله ، سیل و طوفان و....) که باعث اخلال جدی در کار گردد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4517D6">
        <w:rPr>
          <w:rFonts w:cs="B Nazanin" w:hint="cs"/>
          <w:sz w:val="24"/>
          <w:szCs w:val="24"/>
          <w:rtl/>
        </w:rPr>
        <w:t xml:space="preserve"> </w:t>
      </w:r>
      <w:r w:rsidRPr="004517D6">
        <w:rPr>
          <w:rFonts w:cs="B Nazanin" w:hint="cs"/>
          <w:sz w:val="24"/>
          <w:szCs w:val="24"/>
          <w:rtl/>
        </w:rPr>
        <w:t>پس از طی مراحل قانونی و با تائید بالاترین مقام دانشگاه تا 3 ماه ب</w:t>
      </w:r>
      <w:r w:rsidR="000D49DF">
        <w:rPr>
          <w:rFonts w:cs="B Nazanin" w:hint="cs"/>
          <w:sz w:val="24"/>
          <w:szCs w:val="24"/>
          <w:rtl/>
        </w:rPr>
        <w:t xml:space="preserve">ه </w:t>
      </w:r>
      <w:r w:rsidRPr="004517D6">
        <w:rPr>
          <w:rFonts w:cs="B Nazanin" w:hint="cs"/>
          <w:sz w:val="24"/>
          <w:szCs w:val="24"/>
          <w:rtl/>
        </w:rPr>
        <w:t xml:space="preserve">حالت تعلیق درآمده و مدت زمان تاخیر در اجرای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4517D6">
        <w:rPr>
          <w:rFonts w:cs="B Nazanin" w:hint="cs"/>
          <w:sz w:val="24"/>
          <w:szCs w:val="24"/>
          <w:rtl/>
        </w:rPr>
        <w:t xml:space="preserve"> </w:t>
      </w:r>
      <w:r w:rsidRPr="004517D6">
        <w:rPr>
          <w:rFonts w:cs="B Nazanin" w:hint="cs"/>
          <w:sz w:val="24"/>
          <w:szCs w:val="24"/>
          <w:rtl/>
        </w:rPr>
        <w:t xml:space="preserve">، به مدت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Pr="004517D6">
        <w:rPr>
          <w:rFonts w:cs="B Nazanin" w:hint="cs"/>
          <w:sz w:val="24"/>
          <w:szCs w:val="24"/>
          <w:rtl/>
        </w:rPr>
        <w:t xml:space="preserve"> اضافه خواهد شد در صورتی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4517D6">
        <w:rPr>
          <w:rFonts w:cs="B Nazanin" w:hint="cs"/>
          <w:sz w:val="24"/>
          <w:szCs w:val="24"/>
          <w:rtl/>
        </w:rPr>
        <w:t>که در مدت مذکور طرفین قادر به انجام تعهدات نباشند</w:t>
      </w:r>
      <w:r w:rsidR="000D49DF">
        <w:rPr>
          <w:rFonts w:cs="B Nazanin" w:hint="cs"/>
          <w:sz w:val="24"/>
          <w:szCs w:val="24"/>
          <w:rtl/>
        </w:rPr>
        <w:t xml:space="preserve">         </w:t>
      </w:r>
      <w:r w:rsidRPr="004517D6">
        <w:rPr>
          <w:rFonts w:cs="B Nazanin" w:hint="cs"/>
          <w:sz w:val="24"/>
          <w:szCs w:val="24"/>
          <w:rtl/>
        </w:rPr>
        <w:t xml:space="preserve"> با توافق طرفین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4517D6">
        <w:rPr>
          <w:rFonts w:cs="B Nazanin" w:hint="cs"/>
          <w:sz w:val="24"/>
          <w:szCs w:val="24"/>
          <w:rtl/>
        </w:rPr>
        <w:t xml:space="preserve"> </w:t>
      </w:r>
      <w:r w:rsidRPr="004517D6">
        <w:rPr>
          <w:rFonts w:cs="B Nazanin" w:hint="cs"/>
          <w:sz w:val="24"/>
          <w:szCs w:val="24"/>
          <w:rtl/>
        </w:rPr>
        <w:t>فسخ خواهد شد. در این حالت هیچگونه خسارتی متوجه طرفین نخواهد شد.</w:t>
      </w:r>
    </w:p>
    <w:p w:rsidR="003C5E70" w:rsidRPr="00CC61FC" w:rsidRDefault="003C5E70" w:rsidP="00AE5734">
      <w:pPr>
        <w:tabs>
          <w:tab w:val="left" w:pos="425"/>
        </w:tabs>
        <w:jc w:val="right"/>
        <w:rPr>
          <w:rFonts w:cs="B Titr"/>
          <w:rtl/>
        </w:rPr>
      </w:pPr>
      <w:r w:rsidRPr="00CC61FC">
        <w:rPr>
          <w:rFonts w:cs="B Titr" w:hint="cs"/>
          <w:rtl/>
        </w:rPr>
        <w:t xml:space="preserve">ماده </w:t>
      </w:r>
      <w:r w:rsidR="00AE5734">
        <w:rPr>
          <w:rFonts w:cs="B Titr" w:hint="cs"/>
          <w:rtl/>
        </w:rPr>
        <w:t>11</w:t>
      </w:r>
      <w:r>
        <w:rPr>
          <w:rFonts w:cs="B Titr" w:hint="cs"/>
          <w:rtl/>
        </w:rPr>
        <w:t>- حل اختلاف :</w:t>
      </w:r>
    </w:p>
    <w:p w:rsidR="003C5E70" w:rsidRPr="004404F8" w:rsidRDefault="003C5E70" w:rsidP="00B83E1A">
      <w:pPr>
        <w:pStyle w:val="ListParagraph"/>
        <w:numPr>
          <w:ilvl w:val="0"/>
          <w:numId w:val="12"/>
        </w:numPr>
        <w:bidi/>
        <w:ind w:left="146" w:hanging="284"/>
        <w:jc w:val="lowKashida"/>
        <w:rPr>
          <w:rFonts w:cs="B Nazanin"/>
          <w:sz w:val="24"/>
          <w:szCs w:val="24"/>
          <w:rtl/>
        </w:rPr>
      </w:pPr>
      <w:r w:rsidRPr="004404F8">
        <w:rPr>
          <w:rFonts w:cs="B Nazanin" w:hint="cs"/>
          <w:sz w:val="24"/>
          <w:szCs w:val="24"/>
          <w:rtl/>
        </w:rPr>
        <w:t>نظارت بر حسن اجرای مفاد این</w:t>
      </w:r>
      <w:r w:rsidR="00D9474F" w:rsidRPr="004404F8">
        <w:rPr>
          <w:rFonts w:cs="B Nazanin" w:hint="cs"/>
          <w:sz w:val="24"/>
          <w:szCs w:val="24"/>
          <w:rtl/>
        </w:rPr>
        <w:t xml:space="preserve">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Pr="004404F8">
        <w:rPr>
          <w:rFonts w:cs="B Nazanin" w:hint="cs"/>
          <w:sz w:val="24"/>
          <w:szCs w:val="24"/>
          <w:rtl/>
        </w:rPr>
        <w:t xml:space="preserve"> و ارزیابی ازعملکرد</w:t>
      </w:r>
      <w:r w:rsidR="001A5EBE" w:rsidRPr="004404F8">
        <w:rPr>
          <w:rFonts w:cs="B Nazanin" w:hint="cs"/>
          <w:sz w:val="24"/>
          <w:szCs w:val="24"/>
          <w:rtl/>
        </w:rPr>
        <w:t xml:space="preserve"> سرایدار</w:t>
      </w:r>
      <w:r w:rsidRPr="004404F8">
        <w:rPr>
          <w:rFonts w:cs="B Nazanin" w:hint="cs"/>
          <w:sz w:val="24"/>
          <w:szCs w:val="24"/>
          <w:rtl/>
        </w:rPr>
        <w:t xml:space="preserve"> به عهده م</w:t>
      </w:r>
      <w:r w:rsidR="001A5EBE" w:rsidRPr="004404F8">
        <w:rPr>
          <w:rFonts w:cs="B Nazanin" w:hint="cs"/>
          <w:sz w:val="24"/>
          <w:szCs w:val="24"/>
          <w:rtl/>
        </w:rPr>
        <w:t>رکز</w:t>
      </w:r>
      <w:r w:rsidRPr="004404F8">
        <w:rPr>
          <w:rFonts w:cs="B Nazanin" w:hint="cs"/>
          <w:sz w:val="24"/>
          <w:szCs w:val="24"/>
          <w:rtl/>
        </w:rPr>
        <w:t xml:space="preserve"> خواهد بود و طرفین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Pr="004404F8">
        <w:rPr>
          <w:rFonts w:cs="B Nazanin" w:hint="cs"/>
          <w:sz w:val="24"/>
          <w:szCs w:val="24"/>
          <w:rtl/>
        </w:rPr>
        <w:t xml:space="preserve"> کوشش خواهند نمود که کلیه اختلافات احتمالی ناشی از تفسیر یا اجرای مفاد این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Pr="004404F8">
        <w:rPr>
          <w:rFonts w:cs="B Nazanin" w:hint="cs"/>
          <w:sz w:val="24"/>
          <w:szCs w:val="24"/>
          <w:rtl/>
        </w:rPr>
        <w:t xml:space="preserve"> را با مذاکره ازطریق مسالمت آمیز حل و فصل نمایند. درغیر این صورت جز در مورد تخلیه به لحاظ انقضای مدت یا تحقق فسخ ناشی از شرایط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4404F8">
        <w:rPr>
          <w:rFonts w:cs="B Nazanin" w:hint="cs"/>
          <w:sz w:val="24"/>
          <w:szCs w:val="24"/>
          <w:rtl/>
        </w:rPr>
        <w:t xml:space="preserve"> </w:t>
      </w:r>
      <w:r w:rsidRPr="004404F8">
        <w:rPr>
          <w:rFonts w:cs="B Nazanin" w:hint="cs"/>
          <w:sz w:val="24"/>
          <w:szCs w:val="24"/>
          <w:rtl/>
        </w:rPr>
        <w:t>که در صلاحیت مراجع ذیصلاح قضایی وفق مفاد قانون م</w:t>
      </w:r>
      <w:r w:rsidR="007A5809">
        <w:rPr>
          <w:rFonts w:cs="B Nazanin" w:hint="cs"/>
          <w:sz w:val="24"/>
          <w:szCs w:val="24"/>
          <w:rtl/>
        </w:rPr>
        <w:t>ؤ</w:t>
      </w:r>
      <w:r w:rsidRPr="004404F8">
        <w:rPr>
          <w:rFonts w:cs="B Nazanin" w:hint="cs"/>
          <w:sz w:val="24"/>
          <w:szCs w:val="24"/>
          <w:rtl/>
        </w:rPr>
        <w:t>جر و مست</w:t>
      </w:r>
      <w:r w:rsidR="007A5809">
        <w:rPr>
          <w:rFonts w:cs="B Nazanin" w:hint="cs"/>
          <w:sz w:val="24"/>
          <w:szCs w:val="24"/>
          <w:rtl/>
        </w:rPr>
        <w:t>أ</w:t>
      </w:r>
      <w:r w:rsidRPr="004404F8">
        <w:rPr>
          <w:rFonts w:cs="B Nazanin" w:hint="cs"/>
          <w:sz w:val="24"/>
          <w:szCs w:val="24"/>
          <w:rtl/>
        </w:rPr>
        <w:t xml:space="preserve">جر سال 1376 مجلس شورای اسلامی می باشد ، موضوع حل اختلاف برعهده کمیسیون ماده94 آئین نامه مالی و معاملاتی دانشگاه علوم پزشکی و خدمات بهداشتی درمانی البرز بوده که کمیسیون یاد شده از تاریخ تشکیل اولین جلسه مبادرت به </w:t>
      </w:r>
      <w:r w:rsidR="007A5809">
        <w:rPr>
          <w:rFonts w:cs="B Nazanin" w:hint="cs"/>
          <w:sz w:val="24"/>
          <w:szCs w:val="24"/>
          <w:rtl/>
        </w:rPr>
        <w:t>أ</w:t>
      </w:r>
      <w:r w:rsidRPr="004404F8">
        <w:rPr>
          <w:rFonts w:cs="B Nazanin" w:hint="cs"/>
          <w:sz w:val="24"/>
          <w:szCs w:val="24"/>
          <w:rtl/>
        </w:rPr>
        <w:t>خذ تصمیم خواهد نمود و ر</w:t>
      </w:r>
      <w:r w:rsidR="007A5809">
        <w:rPr>
          <w:rFonts w:cs="B Nazanin" w:hint="cs"/>
          <w:sz w:val="24"/>
          <w:szCs w:val="24"/>
          <w:rtl/>
        </w:rPr>
        <w:t>أ</w:t>
      </w:r>
      <w:r w:rsidRPr="004404F8">
        <w:rPr>
          <w:rFonts w:cs="B Nazanin" w:hint="cs"/>
          <w:sz w:val="24"/>
          <w:szCs w:val="24"/>
          <w:rtl/>
        </w:rPr>
        <w:t xml:space="preserve">ی کمیسیون مزبور برای طرفین </w:t>
      </w:r>
      <w:r w:rsidR="00CF3697">
        <w:rPr>
          <w:rFonts w:cs="B Nazanin" w:hint="cs"/>
          <w:sz w:val="24"/>
          <w:szCs w:val="24"/>
          <w:rtl/>
        </w:rPr>
        <w:t>قرارداد</w:t>
      </w:r>
      <w:r w:rsidRPr="004404F8">
        <w:rPr>
          <w:rFonts w:cs="B Nazanin" w:hint="cs"/>
          <w:sz w:val="24"/>
          <w:szCs w:val="24"/>
          <w:rtl/>
        </w:rPr>
        <w:t xml:space="preserve"> قطعی و لازم الاجراء می باشد</w:t>
      </w:r>
      <w:r w:rsidR="007A5809">
        <w:rPr>
          <w:rFonts w:cs="B Nazanin" w:hint="cs"/>
          <w:sz w:val="24"/>
          <w:szCs w:val="24"/>
          <w:rtl/>
        </w:rPr>
        <w:t xml:space="preserve"> </w:t>
      </w:r>
      <w:r w:rsidRPr="004404F8">
        <w:rPr>
          <w:rFonts w:cs="B Nazanin" w:hint="cs"/>
          <w:sz w:val="24"/>
          <w:szCs w:val="24"/>
          <w:rtl/>
        </w:rPr>
        <w:t>.</w:t>
      </w:r>
      <w:r w:rsidR="007A5809">
        <w:rPr>
          <w:rFonts w:cs="B Nazanin" w:hint="cs"/>
          <w:sz w:val="24"/>
          <w:szCs w:val="24"/>
          <w:rtl/>
        </w:rPr>
        <w:t xml:space="preserve"> </w:t>
      </w:r>
      <w:r w:rsidRPr="004404F8">
        <w:rPr>
          <w:rFonts w:cs="B Nazanin" w:hint="cs"/>
          <w:sz w:val="24"/>
          <w:szCs w:val="24"/>
          <w:rtl/>
        </w:rPr>
        <w:t xml:space="preserve">راًی مذکور به نشانی طرفین که دراین </w:t>
      </w:r>
      <w:r w:rsidR="00CF3697">
        <w:rPr>
          <w:rFonts w:cs="B Nazanin" w:hint="cs"/>
          <w:sz w:val="24"/>
          <w:szCs w:val="24"/>
          <w:rtl/>
        </w:rPr>
        <w:t>قرارداد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4404F8">
        <w:rPr>
          <w:rFonts w:cs="B Nazanin" w:hint="cs"/>
          <w:sz w:val="24"/>
          <w:szCs w:val="24"/>
          <w:rtl/>
        </w:rPr>
        <w:t>اعلام گردیده است به پیوست نامه اداری به وسیله اداره پست ابلاغ خواهد شد.</w:t>
      </w:r>
    </w:p>
    <w:p w:rsidR="003C5E70" w:rsidRPr="004404F8" w:rsidRDefault="004517D6" w:rsidP="004517D6">
      <w:pPr>
        <w:spacing w:after="240"/>
        <w:ind w:left="146" w:hanging="284"/>
        <w:jc w:val="right"/>
        <w:rPr>
          <w:rFonts w:cs="B Nazanin"/>
          <w:sz w:val="24"/>
          <w:szCs w:val="24"/>
          <w:rtl/>
        </w:rPr>
      </w:pPr>
      <w:r w:rsidRPr="004404F8">
        <w:rPr>
          <w:rFonts w:cs="B Titr" w:hint="cs"/>
          <w:sz w:val="24"/>
          <w:szCs w:val="24"/>
          <w:rtl/>
        </w:rPr>
        <w:t xml:space="preserve">  </w:t>
      </w:r>
      <w:r w:rsidR="003C5E70" w:rsidRPr="004404F8">
        <w:rPr>
          <w:rFonts w:cs="B Titr" w:hint="cs"/>
          <w:sz w:val="24"/>
          <w:szCs w:val="24"/>
          <w:rtl/>
        </w:rPr>
        <w:t>تبصره  :</w:t>
      </w:r>
      <w:r w:rsidR="003C5E70" w:rsidRPr="004404F8">
        <w:rPr>
          <w:rFonts w:cs="B Nazanin" w:hint="cs"/>
          <w:sz w:val="24"/>
          <w:szCs w:val="24"/>
          <w:rtl/>
        </w:rPr>
        <w:t xml:space="preserve"> اخطارها و آراء کمیسیون به وسیله اداره پست ابلاغ می گردد و گزارش پست به منزله ابلاغ است. </w:t>
      </w:r>
    </w:p>
    <w:p w:rsidR="003C5E70" w:rsidRDefault="003C5E70" w:rsidP="00474875">
      <w:pPr>
        <w:jc w:val="right"/>
        <w:rPr>
          <w:rFonts w:cs="B Titr"/>
          <w:rtl/>
        </w:rPr>
      </w:pPr>
      <w:r w:rsidRPr="00CC61FC">
        <w:rPr>
          <w:rFonts w:cs="B Titr" w:hint="cs"/>
          <w:rtl/>
        </w:rPr>
        <w:t xml:space="preserve">ماده </w:t>
      </w:r>
      <w:r w:rsidR="00474875">
        <w:rPr>
          <w:rFonts w:cs="B Titr" w:hint="cs"/>
          <w:rtl/>
        </w:rPr>
        <w:t>12</w:t>
      </w:r>
      <w:r w:rsidRPr="00CC61FC">
        <w:rPr>
          <w:rFonts w:cs="B Titr" w:hint="cs"/>
          <w:rtl/>
        </w:rPr>
        <w:t xml:space="preserve">- اقامتگاه قانونی طرفین : </w:t>
      </w:r>
    </w:p>
    <w:p w:rsidR="003C5E70" w:rsidRPr="00CF4108" w:rsidRDefault="003C5E70" w:rsidP="007A5809">
      <w:pPr>
        <w:pStyle w:val="ListParagraph"/>
        <w:numPr>
          <w:ilvl w:val="0"/>
          <w:numId w:val="13"/>
        </w:numPr>
        <w:bidi/>
        <w:spacing w:after="240"/>
        <w:ind w:left="146" w:hanging="284"/>
        <w:jc w:val="lowKashida"/>
        <w:rPr>
          <w:rFonts w:cs="B Nazanin"/>
          <w:sz w:val="24"/>
          <w:szCs w:val="24"/>
          <w:rtl/>
        </w:rPr>
      </w:pPr>
      <w:r w:rsidRPr="00CF4108">
        <w:rPr>
          <w:rFonts w:cs="B Nazanin" w:hint="cs"/>
          <w:sz w:val="24"/>
          <w:szCs w:val="24"/>
          <w:rtl/>
        </w:rPr>
        <w:t>نشانی</w:t>
      </w:r>
      <w:r w:rsidRPr="00CF4108">
        <w:rPr>
          <w:rFonts w:cs="B Nazanin"/>
          <w:sz w:val="24"/>
          <w:szCs w:val="24"/>
          <w:rtl/>
        </w:rPr>
        <w:softHyphen/>
      </w:r>
      <w:r w:rsidRPr="00CF4108">
        <w:rPr>
          <w:rFonts w:cs="B Nazanin" w:hint="cs"/>
          <w:sz w:val="24"/>
          <w:szCs w:val="24"/>
          <w:rtl/>
        </w:rPr>
        <w:t xml:space="preserve">های مندرج در صدر </w:t>
      </w:r>
      <w:r w:rsidR="000D49DF">
        <w:rPr>
          <w:rFonts w:cs="B Nazanin" w:hint="cs"/>
          <w:sz w:val="24"/>
          <w:szCs w:val="24"/>
          <w:rtl/>
        </w:rPr>
        <w:t>قرارداد</w:t>
      </w:r>
      <w:r w:rsidR="000D49DF" w:rsidRPr="00CF4108">
        <w:rPr>
          <w:rFonts w:cs="B Nazanin" w:hint="cs"/>
          <w:sz w:val="24"/>
          <w:szCs w:val="24"/>
          <w:rtl/>
        </w:rPr>
        <w:t xml:space="preserve"> </w:t>
      </w:r>
      <w:r w:rsidRPr="00CF4108">
        <w:rPr>
          <w:rFonts w:cs="B Nazanin" w:hint="cs"/>
          <w:sz w:val="24"/>
          <w:szCs w:val="24"/>
          <w:rtl/>
        </w:rPr>
        <w:t>به منزله اقامتگاه قانونی طرفین می باشد</w:t>
      </w:r>
      <w:r w:rsidR="007A5809">
        <w:rPr>
          <w:rFonts w:cs="B Nazanin" w:hint="cs"/>
          <w:sz w:val="24"/>
          <w:szCs w:val="24"/>
          <w:rtl/>
        </w:rPr>
        <w:t xml:space="preserve"> </w:t>
      </w:r>
      <w:r w:rsidRPr="00CF4108">
        <w:rPr>
          <w:rFonts w:cs="B Nazanin" w:hint="cs"/>
          <w:sz w:val="24"/>
          <w:szCs w:val="24"/>
          <w:rtl/>
        </w:rPr>
        <w:t>، لذا مکاتبات رسمی و ارسال مراسلات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CF4108">
        <w:rPr>
          <w:rFonts w:cs="B Nazanin" w:hint="cs"/>
          <w:sz w:val="24"/>
          <w:szCs w:val="24"/>
          <w:rtl/>
        </w:rPr>
        <w:t>(</w:t>
      </w:r>
      <w:r w:rsidR="000D49DF">
        <w:rPr>
          <w:rFonts w:cs="B Nazanin" w:hint="cs"/>
          <w:sz w:val="24"/>
          <w:szCs w:val="24"/>
          <w:rtl/>
        </w:rPr>
        <w:t xml:space="preserve"> </w:t>
      </w:r>
      <w:r w:rsidRPr="00CF4108">
        <w:rPr>
          <w:rFonts w:cs="B Nazanin" w:hint="cs"/>
          <w:sz w:val="24"/>
          <w:szCs w:val="24"/>
          <w:rtl/>
        </w:rPr>
        <w:t>ازجمله تصمیم کمیسیون ماده</w:t>
      </w:r>
      <w:r w:rsidR="007A5809">
        <w:rPr>
          <w:rFonts w:cs="B Nazanin" w:hint="cs"/>
          <w:sz w:val="24"/>
          <w:szCs w:val="24"/>
          <w:rtl/>
        </w:rPr>
        <w:t xml:space="preserve">94 ) و اوراق قضایی و دعاوی </w:t>
      </w:r>
      <w:r w:rsidRPr="00CF4108">
        <w:rPr>
          <w:rFonts w:cs="B Nazanin" w:hint="cs"/>
          <w:sz w:val="24"/>
          <w:szCs w:val="24"/>
          <w:rtl/>
        </w:rPr>
        <w:t>از طریق نشانی های فوق الذکر</w:t>
      </w:r>
      <w:r w:rsidR="007A5809">
        <w:rPr>
          <w:rFonts w:cs="B Nazanin" w:hint="cs"/>
          <w:sz w:val="24"/>
          <w:szCs w:val="24"/>
          <w:rtl/>
        </w:rPr>
        <w:t xml:space="preserve"> </w:t>
      </w:r>
      <w:r w:rsidRPr="00CF4108">
        <w:rPr>
          <w:rFonts w:cs="B Nazanin" w:hint="cs"/>
          <w:sz w:val="24"/>
          <w:szCs w:val="24"/>
          <w:rtl/>
        </w:rPr>
        <w:t>، قانونی تلقی می شود. در صورت تغییر نشانی</w:t>
      </w:r>
      <w:r w:rsidR="007A5809">
        <w:rPr>
          <w:rFonts w:cs="B Nazanin" w:hint="cs"/>
          <w:sz w:val="24"/>
          <w:szCs w:val="24"/>
          <w:rtl/>
        </w:rPr>
        <w:t xml:space="preserve"> </w:t>
      </w:r>
      <w:r w:rsidRPr="00CF4108">
        <w:rPr>
          <w:rFonts w:cs="B Nazanin" w:hint="cs"/>
          <w:sz w:val="24"/>
          <w:szCs w:val="24"/>
          <w:rtl/>
        </w:rPr>
        <w:t>، طرفین موظفند ظرف مدت 48 ساعت کتبا</w:t>
      </w:r>
      <w:r w:rsidR="00CF3697">
        <w:rPr>
          <w:rFonts w:cs="B Nazanin" w:hint="cs"/>
          <w:sz w:val="24"/>
          <w:szCs w:val="24"/>
          <w:rtl/>
        </w:rPr>
        <w:t>ً</w:t>
      </w:r>
      <w:r w:rsidRPr="00CF4108">
        <w:rPr>
          <w:rFonts w:cs="B Nazanin" w:hint="cs"/>
          <w:sz w:val="24"/>
          <w:szCs w:val="24"/>
          <w:rtl/>
        </w:rPr>
        <w:t xml:space="preserve"> یکدیگر را مطلع نمایند. در غیر این صورت کلیه نامه ها ابلاغ شده تلقی گردیده و عذر عدم اطلاع پذیرفته نمی باشد و مسئولیت</w:t>
      </w:r>
      <w:r w:rsidR="00CF3697">
        <w:rPr>
          <w:rFonts w:cs="B Nazanin" w:hint="cs"/>
          <w:sz w:val="24"/>
          <w:szCs w:val="24"/>
          <w:rtl/>
        </w:rPr>
        <w:t xml:space="preserve"> </w:t>
      </w:r>
      <w:r w:rsidRPr="00CF4108">
        <w:rPr>
          <w:rFonts w:cs="B Nazanin" w:hint="cs"/>
          <w:sz w:val="24"/>
          <w:szCs w:val="24"/>
          <w:rtl/>
        </w:rPr>
        <w:t>های مالی و قانونی ناشی از عدم اعلام آدرس جدید به عهده مست</w:t>
      </w:r>
      <w:r w:rsidR="007A5809">
        <w:rPr>
          <w:rFonts w:cs="B Nazanin" w:hint="cs"/>
          <w:sz w:val="24"/>
          <w:szCs w:val="24"/>
          <w:rtl/>
        </w:rPr>
        <w:t>أ</w:t>
      </w:r>
      <w:r w:rsidRPr="00CF4108">
        <w:rPr>
          <w:rFonts w:cs="B Nazanin" w:hint="cs"/>
          <w:sz w:val="24"/>
          <w:szCs w:val="24"/>
          <w:rtl/>
        </w:rPr>
        <w:t>جر  است.</w:t>
      </w:r>
    </w:p>
    <w:p w:rsidR="003572BA" w:rsidRDefault="003C5E70" w:rsidP="003572BA">
      <w:pPr>
        <w:jc w:val="right"/>
        <w:rPr>
          <w:rFonts w:cs="B Titr"/>
        </w:rPr>
      </w:pPr>
      <w:r w:rsidRPr="00CC61FC">
        <w:rPr>
          <w:rFonts w:cs="B Titr"/>
          <w:rtl/>
        </w:rPr>
        <w:t xml:space="preserve">ماده </w:t>
      </w:r>
      <w:r w:rsidR="00474875">
        <w:rPr>
          <w:rFonts w:cs="B Titr" w:hint="cs"/>
          <w:rtl/>
        </w:rPr>
        <w:t>13</w:t>
      </w:r>
      <w:r w:rsidRPr="00CC61FC">
        <w:rPr>
          <w:rFonts w:cs="B Titr" w:hint="cs"/>
          <w:rtl/>
        </w:rPr>
        <w:t xml:space="preserve"> -نسخ </w:t>
      </w:r>
      <w:r w:rsidR="00CF3697">
        <w:rPr>
          <w:rFonts w:cs="B Titr" w:hint="cs"/>
          <w:rtl/>
        </w:rPr>
        <w:t>قرارداد :</w:t>
      </w:r>
    </w:p>
    <w:p w:rsidR="00474875" w:rsidRPr="00CF3697" w:rsidRDefault="00474875" w:rsidP="00CF3697">
      <w:pPr>
        <w:bidi/>
        <w:jc w:val="lowKashida"/>
        <w:rPr>
          <w:rFonts w:cs="B Nazanin"/>
          <w:rtl/>
        </w:rPr>
      </w:pPr>
      <w:r w:rsidRPr="00CF3697">
        <w:rPr>
          <w:rFonts w:cs="B Nazanin"/>
          <w:rtl/>
        </w:rPr>
        <w:lastRenderedPageBreak/>
        <w:t xml:space="preserve">اين </w:t>
      </w:r>
      <w:r w:rsidR="00CF3697" w:rsidRPr="00CF3697">
        <w:rPr>
          <w:rFonts w:cs="B Nazanin" w:hint="cs"/>
          <w:rtl/>
          <w:lang w:bidi="fa-IR"/>
        </w:rPr>
        <w:t>قرارداد</w:t>
      </w:r>
      <w:r w:rsidRPr="00CF3697">
        <w:rPr>
          <w:rFonts w:cs="B Nazanin"/>
          <w:rtl/>
        </w:rPr>
        <w:t xml:space="preserve"> در</w:t>
      </w:r>
      <w:r w:rsidRPr="00CF3697">
        <w:rPr>
          <w:rFonts w:cs="B Nazanin" w:hint="cs"/>
          <w:rtl/>
        </w:rPr>
        <w:t xml:space="preserve"> 13  </w:t>
      </w:r>
      <w:r w:rsidRPr="00CF3697">
        <w:rPr>
          <w:rFonts w:cs="B Nazanin"/>
          <w:rtl/>
        </w:rPr>
        <w:t>ماده</w:t>
      </w:r>
      <w:r w:rsidRPr="00CF3697">
        <w:rPr>
          <w:rFonts w:cs="B Nazanin" w:hint="cs"/>
          <w:rtl/>
        </w:rPr>
        <w:t xml:space="preserve"> و</w:t>
      </w:r>
      <w:r w:rsidRPr="00CF3697">
        <w:rPr>
          <w:rFonts w:cs="B Nazanin"/>
          <w:rtl/>
        </w:rPr>
        <w:t xml:space="preserve"> </w:t>
      </w:r>
      <w:r w:rsidRPr="00CF3697">
        <w:rPr>
          <w:rFonts w:cs="B Nazanin" w:hint="cs"/>
          <w:rtl/>
        </w:rPr>
        <w:t xml:space="preserve">............ تبصره و </w:t>
      </w:r>
      <w:r w:rsidRPr="00CF3697">
        <w:rPr>
          <w:rFonts w:cs="B Nazanin"/>
          <w:rtl/>
        </w:rPr>
        <w:t>در</w:t>
      </w:r>
      <w:r w:rsidRPr="00CF3697">
        <w:rPr>
          <w:rFonts w:cs="B Nazanin" w:hint="cs"/>
          <w:rtl/>
        </w:rPr>
        <w:t xml:space="preserve"> </w:t>
      </w:r>
      <w:r w:rsidRPr="00CF3697">
        <w:rPr>
          <w:rFonts w:cs="B Nazanin"/>
          <w:rtl/>
        </w:rPr>
        <w:t>چهارنسخه</w:t>
      </w:r>
      <w:r w:rsidRPr="00CF3697">
        <w:rPr>
          <w:rFonts w:cs="B Nazanin"/>
        </w:rPr>
        <w:t xml:space="preserve"> </w:t>
      </w:r>
      <w:r w:rsidRPr="00CF3697">
        <w:rPr>
          <w:rFonts w:cs="B Nazanin"/>
          <w:rtl/>
        </w:rPr>
        <w:t>تنظيم گرديد كه هريك از</w:t>
      </w:r>
      <w:r w:rsidRPr="00CF3697">
        <w:rPr>
          <w:rFonts w:cs="B Nazanin" w:hint="cs"/>
          <w:rtl/>
        </w:rPr>
        <w:t xml:space="preserve"> </w:t>
      </w:r>
      <w:r w:rsidRPr="00CF3697">
        <w:rPr>
          <w:rFonts w:cs="B Nazanin"/>
          <w:rtl/>
        </w:rPr>
        <w:t>نسخ پس از امضاء حكم واحد رادارند</w:t>
      </w:r>
      <w:r w:rsidRPr="00CF3697">
        <w:rPr>
          <w:rFonts w:cs="B Nazanin"/>
        </w:rPr>
        <w:t xml:space="preserve"> .</w:t>
      </w:r>
    </w:p>
    <w:tbl>
      <w:tblPr>
        <w:tblpPr w:leftFromText="180" w:rightFromText="180" w:bottomFromText="200" w:vertAnchor="text" w:horzAnchor="margin" w:tblpXSpec="center" w:tblpY="396"/>
        <w:bidiVisual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417"/>
        <w:gridCol w:w="1843"/>
        <w:gridCol w:w="1276"/>
        <w:gridCol w:w="1701"/>
      </w:tblGrid>
      <w:tr w:rsidR="007A5809" w:rsidRPr="00CC61FC" w:rsidTr="007A5809">
        <w:trPr>
          <w:trHeight w:val="7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</w:rPr>
            </w:pPr>
            <w:r w:rsidRPr="00D06D7F">
              <w:rPr>
                <w:rFonts w:cs="B Nazanin" w:hint="cs"/>
                <w:b/>
                <w:bCs/>
                <w:rtl/>
              </w:rPr>
              <w:t>سرایدار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  <w:rtl/>
              </w:rPr>
            </w:pPr>
            <w:r w:rsidRPr="00D06D7F">
              <w:rPr>
                <w:rFonts w:cs="B Nazanin" w:hint="cs"/>
                <w:b/>
                <w:bCs/>
                <w:rtl/>
              </w:rPr>
              <w:t>رئیس امور مالی مرکز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  <w:rtl/>
              </w:rPr>
            </w:pPr>
            <w:r w:rsidRPr="00D06D7F">
              <w:rPr>
                <w:rFonts w:cs="B Nazanin" w:hint="cs"/>
                <w:b/>
                <w:bCs/>
                <w:rtl/>
              </w:rPr>
              <w:t>مرکز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  <w:rtl/>
              </w:rPr>
            </w:pPr>
            <w:r w:rsidRPr="00D06D7F">
              <w:rPr>
                <w:rFonts w:cs="B Nazanin" w:hint="cs"/>
                <w:b/>
                <w:bCs/>
                <w:rtl/>
              </w:rPr>
              <w:t>ناظر مرکز</w:t>
            </w:r>
          </w:p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7A5809" w:rsidRPr="00CC61FC" w:rsidTr="007A5809">
        <w:trPr>
          <w:trHeight w:val="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</w:rPr>
            </w:pPr>
            <w:r w:rsidRPr="00D06D7F">
              <w:rPr>
                <w:rFonts w:cs="B Nazanin" w:hint="cs"/>
                <w:b/>
                <w:bCs/>
                <w:rtl/>
              </w:rPr>
              <w:t>نام و نام خانوادگي: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Default="007A5809" w:rsidP="007A5809">
            <w:pPr>
              <w:jc w:val="center"/>
              <w:rPr>
                <w:rFonts w:cs="B Nazanin"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tabs>
                <w:tab w:val="center" w:pos="1451"/>
              </w:tabs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809" w:rsidRPr="00CC61FC" w:rsidRDefault="007A5809" w:rsidP="007A5809">
            <w:pPr>
              <w:tabs>
                <w:tab w:val="center" w:pos="1451"/>
              </w:tabs>
              <w:jc w:val="center"/>
              <w:rPr>
                <w:rFonts w:cs="B Nazanin"/>
              </w:rPr>
            </w:pPr>
          </w:p>
        </w:tc>
      </w:tr>
      <w:tr w:rsidR="007A5809" w:rsidRPr="00CC61FC" w:rsidTr="007A5809">
        <w:trPr>
          <w:trHeight w:val="4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</w:rPr>
            </w:pPr>
            <w:r w:rsidRPr="00D06D7F">
              <w:rPr>
                <w:rFonts w:cs="B Nazanin" w:hint="cs"/>
                <w:b/>
                <w:bCs/>
                <w:rtl/>
              </w:rPr>
              <w:t>سمت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Default="007A5809" w:rsidP="007A5809">
            <w:pPr>
              <w:jc w:val="center"/>
              <w:rPr>
                <w:rFonts w:cs="B Nazanin"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</w:tr>
      <w:tr w:rsidR="007A5809" w:rsidRPr="00CC61FC" w:rsidTr="007A5809">
        <w:trPr>
          <w:trHeight w:val="9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</w:rPr>
            </w:pPr>
            <w:r w:rsidRPr="00D06D7F">
              <w:rPr>
                <w:rFonts w:cs="B Nazanin" w:hint="cs"/>
                <w:b/>
                <w:bCs/>
                <w:rtl/>
              </w:rPr>
              <w:t>مهروامضاء:</w:t>
            </w:r>
          </w:p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</w:rPr>
            </w:pPr>
          </w:p>
          <w:p w:rsidR="007A5809" w:rsidRPr="00D06D7F" w:rsidRDefault="007A5809" w:rsidP="007A580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  <w:rtl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  <w:rtl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  <w:rtl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  <w:rtl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09" w:rsidRPr="00CC61FC" w:rsidRDefault="007A5809" w:rsidP="007A5809">
            <w:pPr>
              <w:jc w:val="center"/>
              <w:rPr>
                <w:rFonts w:cs="B Nazanin"/>
                <w:rtl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  <w:rtl/>
              </w:rPr>
            </w:pPr>
          </w:p>
          <w:p w:rsidR="007A5809" w:rsidRPr="00CC61FC" w:rsidRDefault="007A5809" w:rsidP="007A5809">
            <w:pPr>
              <w:jc w:val="center"/>
              <w:rPr>
                <w:rFonts w:cs="B Nazanin"/>
              </w:rPr>
            </w:pPr>
          </w:p>
        </w:tc>
      </w:tr>
    </w:tbl>
    <w:p w:rsidR="00474875" w:rsidRPr="00CC61FC" w:rsidRDefault="00474875" w:rsidP="00CF3697">
      <w:pPr>
        <w:rPr>
          <w:rFonts w:cs="B Titr"/>
        </w:rPr>
      </w:pPr>
    </w:p>
    <w:p w:rsidR="003C5E70" w:rsidRPr="003C5E70" w:rsidRDefault="003C5E70" w:rsidP="007A5809">
      <w:pPr>
        <w:tabs>
          <w:tab w:val="left" w:pos="540"/>
          <w:tab w:val="left" w:pos="900"/>
          <w:tab w:val="left" w:pos="1080"/>
          <w:tab w:val="left" w:pos="1260"/>
        </w:tabs>
        <w:bidi/>
        <w:rPr>
          <w:rFonts w:cs="B Nazanin"/>
          <w:sz w:val="24"/>
          <w:szCs w:val="24"/>
          <w:lang w:bidi="fa-IR"/>
        </w:rPr>
      </w:pPr>
    </w:p>
    <w:p w:rsidR="002F3666" w:rsidRDefault="002F3666" w:rsidP="002F3666">
      <w:pPr>
        <w:bidi/>
        <w:ind w:left="360"/>
        <w:jc w:val="both"/>
        <w:rPr>
          <w:rFonts w:cs="B Titr"/>
          <w:b/>
          <w:bCs/>
          <w:sz w:val="28"/>
          <w:szCs w:val="28"/>
          <w:lang w:bidi="fa-IR"/>
        </w:rPr>
      </w:pPr>
    </w:p>
    <w:p w:rsidR="002F3666" w:rsidRDefault="002F3666" w:rsidP="002F366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2F3666" w:rsidSect="0074205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4C" w:rsidRDefault="00A2594C" w:rsidP="0074205B">
      <w:pPr>
        <w:spacing w:after="0" w:line="240" w:lineRule="auto"/>
      </w:pPr>
      <w:r>
        <w:separator/>
      </w:r>
    </w:p>
  </w:endnote>
  <w:endnote w:type="continuationSeparator" w:id="0">
    <w:p w:rsidR="00A2594C" w:rsidRDefault="00A2594C" w:rsidP="007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610504"/>
      <w:docPartObj>
        <w:docPartGallery w:val="Page Numbers (Bottom of Page)"/>
        <w:docPartUnique/>
      </w:docPartObj>
    </w:sdtPr>
    <w:sdtEndPr/>
    <w:sdtContent>
      <w:p w:rsidR="007A3503" w:rsidRDefault="007A3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8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503" w:rsidRDefault="007A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4C" w:rsidRDefault="00A2594C" w:rsidP="0074205B">
      <w:pPr>
        <w:spacing w:after="0" w:line="240" w:lineRule="auto"/>
      </w:pPr>
      <w:r>
        <w:separator/>
      </w:r>
    </w:p>
  </w:footnote>
  <w:footnote w:type="continuationSeparator" w:id="0">
    <w:p w:rsidR="00A2594C" w:rsidRDefault="00A2594C" w:rsidP="0074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05B" w:rsidRDefault="00C15B2E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-603250</wp:posOffset>
              </wp:positionH>
              <wp:positionV relativeFrom="paragraph">
                <wp:posOffset>-135255</wp:posOffset>
              </wp:positionV>
              <wp:extent cx="1554480" cy="111950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119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05B" w:rsidRPr="0074205B" w:rsidRDefault="0074205B" w:rsidP="0074205B">
                          <w:pPr>
                            <w:spacing w:line="240" w:lineRule="auto"/>
                            <w:jc w:val="right"/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74205B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تاريخ :</w:t>
                          </w:r>
                          <w:bookmarkStart w:id="1" w:name="letterDate"/>
                          <w:bookmarkEnd w:id="1"/>
                        </w:p>
                        <w:p w:rsidR="0074205B" w:rsidRPr="0074205B" w:rsidRDefault="0074205B" w:rsidP="0074205B">
                          <w:pPr>
                            <w:spacing w:line="240" w:lineRule="auto"/>
                            <w:jc w:val="right"/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74205B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شماره :</w:t>
                          </w:r>
                          <w:bookmarkStart w:id="2" w:name="letterNo"/>
                          <w:bookmarkEnd w:id="2"/>
                          <w:r w:rsidRPr="0074205B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74205B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 xml:space="preserve"> </w:t>
                          </w:r>
                        </w:p>
                        <w:p w:rsidR="0074205B" w:rsidRPr="0074205B" w:rsidRDefault="0074205B" w:rsidP="0074205B">
                          <w:pPr>
                            <w:spacing w:line="240" w:lineRule="auto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74205B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پيوست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7.5pt;margin-top:-10.65pt;width:122.4pt;height:8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" stroked="f">
              <v:textbox>
                <w:txbxContent>
                  <w:p w:rsidR="0074205B" w:rsidRPr="0074205B" w:rsidRDefault="0074205B" w:rsidP="0074205B">
                    <w:pPr>
                      <w:spacing w:line="240" w:lineRule="auto"/>
                      <w:jc w:val="right"/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74205B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 تاريخ :</w:t>
                    </w:r>
                    <w:bookmarkStart w:id="3" w:name="letterDate"/>
                    <w:bookmarkEnd w:id="3"/>
                  </w:p>
                  <w:p w:rsidR="0074205B" w:rsidRPr="0074205B" w:rsidRDefault="0074205B" w:rsidP="0074205B">
                    <w:pPr>
                      <w:spacing w:line="240" w:lineRule="auto"/>
                      <w:jc w:val="right"/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74205B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شماره :</w:t>
                    </w:r>
                    <w:bookmarkStart w:id="4" w:name="letterNo"/>
                    <w:bookmarkEnd w:id="4"/>
                    <w:r w:rsidRPr="0074205B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74205B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lang w:bidi="fa-IR"/>
                      </w:rPr>
                      <w:t xml:space="preserve"> </w:t>
                    </w:r>
                  </w:p>
                  <w:p w:rsidR="0074205B" w:rsidRPr="0074205B" w:rsidRDefault="0074205B" w:rsidP="0074205B">
                    <w:pPr>
                      <w:spacing w:line="240" w:lineRule="auto"/>
                      <w:jc w:val="right"/>
                      <w:rPr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74205B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پيوست :</w:t>
                    </w:r>
                  </w:p>
                </w:txbxContent>
              </v:textbox>
            </v:shape>
          </w:pict>
        </mc:Fallback>
      </mc:AlternateContent>
    </w:r>
    <w:r w:rsidR="0074205B"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-149860</wp:posOffset>
          </wp:positionV>
          <wp:extent cx="631825" cy="445770"/>
          <wp:effectExtent l="19050" t="0" r="0" b="0"/>
          <wp:wrapSquare wrapText="bothSides"/>
          <wp:docPr id="1" name="Picture 2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2145665</wp:posOffset>
              </wp:positionH>
              <wp:positionV relativeFrom="paragraph">
                <wp:posOffset>-210820</wp:posOffset>
              </wp:positionV>
              <wp:extent cx="1602105" cy="947420"/>
              <wp:effectExtent l="12065" t="8255" r="5080" b="635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2105" cy="947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05B" w:rsidRPr="00E07215" w:rsidRDefault="0074205B" w:rsidP="0074205B">
                          <w:pPr>
                            <w:jc w:val="center"/>
                            <w:rPr>
                              <w:rFonts w:ascii="IranNastaliq" w:hAnsi="IranNastaliq" w:cs="IranNastaliq"/>
                              <w:sz w:val="44"/>
                              <w:szCs w:val="44"/>
                              <w:rtl/>
                            </w:rPr>
                          </w:pPr>
                          <w:r w:rsidRPr="00E07215">
                            <w:rPr>
                              <w:rFonts w:ascii="IranNastaliq" w:hAnsi="IranNastaliq" w:cs="IranNastaliq" w:hint="cs"/>
                              <w:sz w:val="44"/>
                              <w:szCs w:val="44"/>
                              <w:rtl/>
                            </w:rPr>
                            <w:t>بس</w:t>
                          </w:r>
                          <w:r w:rsidR="006F5522">
                            <w:rPr>
                              <w:rFonts w:ascii="IranNastaliq" w:hAnsi="IranNastaliq" w:cs="IranNastaliq" w:hint="cs"/>
                              <w:sz w:val="44"/>
                              <w:szCs w:val="44"/>
                              <w:rtl/>
                            </w:rPr>
                            <w:t>م</w:t>
                          </w:r>
                          <w:r w:rsidRPr="00E07215">
                            <w:rPr>
                              <w:rFonts w:ascii="IranNastaliq" w:hAnsi="IranNastaliq" w:cs="IranNastaliq" w:hint="cs"/>
                              <w:sz w:val="44"/>
                              <w:szCs w:val="44"/>
                              <w:rtl/>
                            </w:rPr>
                            <w:t>ه تعالي</w:t>
                          </w:r>
                        </w:p>
                        <w:p w:rsidR="0074205B" w:rsidRPr="005E18AE" w:rsidRDefault="0074205B" w:rsidP="0074205B">
                          <w:pPr>
                            <w:jc w:val="center"/>
                            <w:rPr>
                              <w:rFonts w:ascii="IranNastaliq" w:hAnsi="IranNastaliq" w:cs="IranNastaliq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3" o:spid="_x0000_s1027" style="position:absolute;margin-left:168.95pt;margin-top:-16.6pt;width:126.15pt;height: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" strokecolor="white">
              <v:textbox>
                <w:txbxContent>
                  <w:p w:rsidR="0074205B" w:rsidRPr="00E07215" w:rsidRDefault="0074205B" w:rsidP="0074205B">
                    <w:pPr>
                      <w:jc w:val="center"/>
                      <w:rPr>
                        <w:rFonts w:ascii="IranNastaliq" w:hAnsi="IranNastaliq" w:cs="IranNastaliq"/>
                        <w:sz w:val="44"/>
                        <w:szCs w:val="44"/>
                        <w:rtl/>
                      </w:rPr>
                    </w:pPr>
                    <w:r w:rsidRPr="00E07215">
                      <w:rPr>
                        <w:rFonts w:ascii="IranNastaliq" w:hAnsi="IranNastaliq" w:cs="IranNastaliq" w:hint="cs"/>
                        <w:sz w:val="44"/>
                        <w:szCs w:val="44"/>
                        <w:rtl/>
                      </w:rPr>
                      <w:t>بس</w:t>
                    </w:r>
                    <w:r w:rsidR="006F5522">
                      <w:rPr>
                        <w:rFonts w:ascii="IranNastaliq" w:hAnsi="IranNastaliq" w:cs="IranNastaliq" w:hint="cs"/>
                        <w:sz w:val="44"/>
                        <w:szCs w:val="44"/>
                        <w:rtl/>
                      </w:rPr>
                      <w:t>م</w:t>
                    </w:r>
                    <w:r w:rsidRPr="00E07215">
                      <w:rPr>
                        <w:rFonts w:ascii="IranNastaliq" w:hAnsi="IranNastaliq" w:cs="IranNastaliq" w:hint="cs"/>
                        <w:sz w:val="44"/>
                        <w:szCs w:val="44"/>
                        <w:rtl/>
                      </w:rPr>
                      <w:t>ه تعالي</w:t>
                    </w:r>
                  </w:p>
                  <w:p w:rsidR="0074205B" w:rsidRPr="005E18AE" w:rsidRDefault="0074205B" w:rsidP="0074205B">
                    <w:pPr>
                      <w:jc w:val="center"/>
                      <w:rPr>
                        <w:rFonts w:ascii="IranNastaliq" w:hAnsi="IranNastaliq" w:cs="IranNastaliq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74205B" w:rsidRDefault="00C15B2E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4996815</wp:posOffset>
              </wp:positionH>
              <wp:positionV relativeFrom="paragraph">
                <wp:posOffset>150495</wp:posOffset>
              </wp:positionV>
              <wp:extent cx="1360170" cy="716915"/>
              <wp:effectExtent l="5715" t="7620" r="5715" b="88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0170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05B" w:rsidRPr="0074205B" w:rsidRDefault="0074205B" w:rsidP="0074205B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74205B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دانش</w:t>
                          </w:r>
                          <w:r w:rsidRPr="0074205B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گاه</w:t>
                          </w:r>
                          <w:r w:rsidRPr="0074205B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علوم پزشكي و خدمات بهداشتي</w:t>
                          </w:r>
                          <w:r w:rsidRPr="0074205B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74205B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درماني</w:t>
                          </w:r>
                          <w:r w:rsidRPr="0074205B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البرز</w:t>
                          </w:r>
                        </w:p>
                        <w:p w:rsidR="0074205B" w:rsidRPr="0074205B" w:rsidRDefault="0074205B" w:rsidP="0074205B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74205B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معاونت توسعه مدیریت و منابع</w:t>
                          </w:r>
                        </w:p>
                        <w:p w:rsidR="0074205B" w:rsidRPr="00F4508D" w:rsidRDefault="0074205B" w:rsidP="0074205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2" o:spid="_x0000_s1028" style="position:absolute;margin-left:393.45pt;margin-top:11.85pt;width:107.1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" strokecolor="white">
              <v:textbox>
                <w:txbxContent>
                  <w:p w:rsidR="0074205B" w:rsidRPr="0074205B" w:rsidRDefault="0074205B" w:rsidP="0074205B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74205B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دانش</w:t>
                    </w:r>
                    <w:r w:rsidRPr="0074205B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گاه</w:t>
                    </w:r>
                    <w:r w:rsidRPr="0074205B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</w:t>
                    </w:r>
                    <w:r w:rsidRPr="0074205B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علوم پزشكي و خدمات بهداشتي</w:t>
                    </w:r>
                    <w:r w:rsidRPr="0074205B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74205B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درماني</w:t>
                    </w:r>
                    <w:r w:rsidRPr="0074205B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البرز</w:t>
                    </w:r>
                  </w:p>
                  <w:p w:rsidR="0074205B" w:rsidRPr="0074205B" w:rsidRDefault="0074205B" w:rsidP="0074205B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74205B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معاونت توسعه مدیریت و منابع</w:t>
                    </w:r>
                  </w:p>
                  <w:p w:rsidR="0074205B" w:rsidRPr="00F4508D" w:rsidRDefault="0074205B" w:rsidP="0074205B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74205B" w:rsidRDefault="0074205B">
    <w:pPr>
      <w:pStyle w:val="Header"/>
    </w:pPr>
  </w:p>
  <w:p w:rsidR="0074205B" w:rsidRDefault="0074205B">
    <w:pPr>
      <w:pStyle w:val="Header"/>
    </w:pPr>
  </w:p>
  <w:p w:rsidR="0074205B" w:rsidRDefault="0074205B">
    <w:pPr>
      <w:pStyle w:val="Header"/>
    </w:pPr>
  </w:p>
  <w:p w:rsidR="0074205B" w:rsidRDefault="00742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2CC"/>
    <w:multiLevelType w:val="hybridMultilevel"/>
    <w:tmpl w:val="3460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707F"/>
    <w:multiLevelType w:val="hybridMultilevel"/>
    <w:tmpl w:val="9E5813FE"/>
    <w:lvl w:ilvl="0" w:tplc="E02693C0">
      <w:start w:val="1"/>
      <w:numFmt w:val="decimal"/>
      <w:lvlText w:val="%1.17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57D7"/>
    <w:multiLevelType w:val="hybridMultilevel"/>
    <w:tmpl w:val="1D0C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4445"/>
    <w:multiLevelType w:val="hybridMultilevel"/>
    <w:tmpl w:val="A600F44A"/>
    <w:lvl w:ilvl="0" w:tplc="DFC2B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F2849"/>
    <w:multiLevelType w:val="hybridMultilevel"/>
    <w:tmpl w:val="E1EA529A"/>
    <w:lvl w:ilvl="0" w:tplc="5E14B1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60F4"/>
    <w:multiLevelType w:val="hybridMultilevel"/>
    <w:tmpl w:val="C2A6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50C4"/>
    <w:multiLevelType w:val="hybridMultilevel"/>
    <w:tmpl w:val="B952F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9DA"/>
    <w:multiLevelType w:val="hybridMultilevel"/>
    <w:tmpl w:val="71DEE868"/>
    <w:lvl w:ilvl="0" w:tplc="F2E258A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61FC9"/>
    <w:multiLevelType w:val="hybridMultilevel"/>
    <w:tmpl w:val="6ECE4C3E"/>
    <w:lvl w:ilvl="0" w:tplc="D16811BA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11CAF"/>
    <w:multiLevelType w:val="hybridMultilevel"/>
    <w:tmpl w:val="4516E894"/>
    <w:lvl w:ilvl="0" w:tplc="F61E5D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A04D7"/>
    <w:multiLevelType w:val="hybridMultilevel"/>
    <w:tmpl w:val="55DA0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2FD7"/>
    <w:multiLevelType w:val="hybridMultilevel"/>
    <w:tmpl w:val="E9A61E32"/>
    <w:lvl w:ilvl="0" w:tplc="AF26E14E">
      <w:start w:val="1"/>
      <w:numFmt w:val="decimal"/>
      <w:lvlText w:val="%1.14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B514F3"/>
    <w:multiLevelType w:val="multilevel"/>
    <w:tmpl w:val="C6B24062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3E6406"/>
    <w:multiLevelType w:val="hybridMultilevel"/>
    <w:tmpl w:val="4F42F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534"/>
    <w:multiLevelType w:val="hybridMultilevel"/>
    <w:tmpl w:val="E9DE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F62B2"/>
    <w:multiLevelType w:val="hybridMultilevel"/>
    <w:tmpl w:val="80F6C54A"/>
    <w:lvl w:ilvl="0" w:tplc="EFC61C14">
      <w:start w:val="1"/>
      <w:numFmt w:val="decimal"/>
      <w:lvlText w:val="%1.1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6538B"/>
    <w:multiLevelType w:val="hybridMultilevel"/>
    <w:tmpl w:val="62E67BA8"/>
    <w:lvl w:ilvl="0" w:tplc="9C0E6FC6">
      <w:start w:val="1"/>
      <w:numFmt w:val="decimal"/>
      <w:lvlText w:val="%1.1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7"/>
  </w:num>
  <w:num w:numId="5">
    <w:abstractNumId w:val="9"/>
  </w:num>
  <w:num w:numId="6">
    <w:abstractNumId w:val="5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25"/>
    <w:rsid w:val="00020B67"/>
    <w:rsid w:val="00062F9A"/>
    <w:rsid w:val="0008533D"/>
    <w:rsid w:val="000B742B"/>
    <w:rsid w:val="000D49DF"/>
    <w:rsid w:val="0010260B"/>
    <w:rsid w:val="00121E85"/>
    <w:rsid w:val="0016200D"/>
    <w:rsid w:val="0016639C"/>
    <w:rsid w:val="00181B25"/>
    <w:rsid w:val="001A5EBE"/>
    <w:rsid w:val="001A7E45"/>
    <w:rsid w:val="001B4904"/>
    <w:rsid w:val="001D655F"/>
    <w:rsid w:val="001E06C4"/>
    <w:rsid w:val="001F081F"/>
    <w:rsid w:val="001F4EC8"/>
    <w:rsid w:val="00250FA4"/>
    <w:rsid w:val="0029494D"/>
    <w:rsid w:val="002B6145"/>
    <w:rsid w:val="002F3666"/>
    <w:rsid w:val="00312E09"/>
    <w:rsid w:val="00342AB8"/>
    <w:rsid w:val="00343B10"/>
    <w:rsid w:val="003572BA"/>
    <w:rsid w:val="003711F8"/>
    <w:rsid w:val="00380985"/>
    <w:rsid w:val="003C5E70"/>
    <w:rsid w:val="003F7215"/>
    <w:rsid w:val="00433275"/>
    <w:rsid w:val="004404F8"/>
    <w:rsid w:val="00444D3D"/>
    <w:rsid w:val="00446EC5"/>
    <w:rsid w:val="004517D6"/>
    <w:rsid w:val="00457B22"/>
    <w:rsid w:val="00474875"/>
    <w:rsid w:val="00487FD3"/>
    <w:rsid w:val="00495445"/>
    <w:rsid w:val="004B198F"/>
    <w:rsid w:val="004B361F"/>
    <w:rsid w:val="004C6E78"/>
    <w:rsid w:val="004F2863"/>
    <w:rsid w:val="00507120"/>
    <w:rsid w:val="005231A7"/>
    <w:rsid w:val="005461FD"/>
    <w:rsid w:val="00551ED3"/>
    <w:rsid w:val="005C7312"/>
    <w:rsid w:val="005E6C2E"/>
    <w:rsid w:val="005F09DE"/>
    <w:rsid w:val="0060756A"/>
    <w:rsid w:val="0068124E"/>
    <w:rsid w:val="006C385C"/>
    <w:rsid w:val="006F369C"/>
    <w:rsid w:val="006F5522"/>
    <w:rsid w:val="00701224"/>
    <w:rsid w:val="00703962"/>
    <w:rsid w:val="00715ECF"/>
    <w:rsid w:val="0071742C"/>
    <w:rsid w:val="00726B2C"/>
    <w:rsid w:val="007310D0"/>
    <w:rsid w:val="0074205B"/>
    <w:rsid w:val="00761813"/>
    <w:rsid w:val="00776D69"/>
    <w:rsid w:val="00777230"/>
    <w:rsid w:val="00782695"/>
    <w:rsid w:val="00794294"/>
    <w:rsid w:val="00794943"/>
    <w:rsid w:val="007A3503"/>
    <w:rsid w:val="007A3C6C"/>
    <w:rsid w:val="007A5809"/>
    <w:rsid w:val="007C1FCB"/>
    <w:rsid w:val="00804CD2"/>
    <w:rsid w:val="00852F6D"/>
    <w:rsid w:val="008653E6"/>
    <w:rsid w:val="00894BDD"/>
    <w:rsid w:val="008C1D27"/>
    <w:rsid w:val="008C7A12"/>
    <w:rsid w:val="008D11ED"/>
    <w:rsid w:val="008F46B0"/>
    <w:rsid w:val="00914C09"/>
    <w:rsid w:val="00925D6C"/>
    <w:rsid w:val="009348D4"/>
    <w:rsid w:val="00A2594C"/>
    <w:rsid w:val="00A64CEF"/>
    <w:rsid w:val="00A80C72"/>
    <w:rsid w:val="00AA6EDF"/>
    <w:rsid w:val="00AB6760"/>
    <w:rsid w:val="00AE0876"/>
    <w:rsid w:val="00AE5734"/>
    <w:rsid w:val="00AE59BD"/>
    <w:rsid w:val="00AF776C"/>
    <w:rsid w:val="00B00662"/>
    <w:rsid w:val="00B83E1A"/>
    <w:rsid w:val="00B978CA"/>
    <w:rsid w:val="00BA5462"/>
    <w:rsid w:val="00BD0507"/>
    <w:rsid w:val="00C15B2E"/>
    <w:rsid w:val="00C43839"/>
    <w:rsid w:val="00C94BD4"/>
    <w:rsid w:val="00CD5FF2"/>
    <w:rsid w:val="00CF3697"/>
    <w:rsid w:val="00CF4108"/>
    <w:rsid w:val="00D02526"/>
    <w:rsid w:val="00D06D7F"/>
    <w:rsid w:val="00D1786A"/>
    <w:rsid w:val="00D40D57"/>
    <w:rsid w:val="00D90ED1"/>
    <w:rsid w:val="00D9474F"/>
    <w:rsid w:val="00DB55E5"/>
    <w:rsid w:val="00DB66DE"/>
    <w:rsid w:val="00DF4657"/>
    <w:rsid w:val="00DF491F"/>
    <w:rsid w:val="00E24CDF"/>
    <w:rsid w:val="00E34C1D"/>
    <w:rsid w:val="00E76636"/>
    <w:rsid w:val="00E90E4D"/>
    <w:rsid w:val="00E94872"/>
    <w:rsid w:val="00F425C6"/>
    <w:rsid w:val="00F651CE"/>
    <w:rsid w:val="00F73883"/>
    <w:rsid w:val="00F767EC"/>
    <w:rsid w:val="00FC542C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A29BF0D1-EDFD-400E-9B40-46DBBA26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6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5B"/>
  </w:style>
  <w:style w:type="paragraph" w:styleId="Footer">
    <w:name w:val="footer"/>
    <w:basedOn w:val="Normal"/>
    <w:link w:val="FooterChar"/>
    <w:uiPriority w:val="99"/>
    <w:unhideWhenUsed/>
    <w:rsid w:val="00742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76BA-A979-41C0-844D-6FE8EA33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AFSHARMOHAMMADI</dc:creator>
  <cp:lastModifiedBy>Mahboubeh Farivar</cp:lastModifiedBy>
  <cp:revision>2</cp:revision>
  <dcterms:created xsi:type="dcterms:W3CDTF">2025-09-29T08:38:00Z</dcterms:created>
  <dcterms:modified xsi:type="dcterms:W3CDTF">2025-09-29T08:38:00Z</dcterms:modified>
</cp:coreProperties>
</file>